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D1" w:rsidRPr="003C5CD1" w:rsidRDefault="003C5CD1" w:rsidP="003C5CD1">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3C5CD1">
        <w:rPr>
          <w:rFonts w:ascii="Times New Roman" w:eastAsia="Times New Roman" w:hAnsi="Times New Roman" w:cs="Times New Roman"/>
          <w:b/>
          <w:bCs/>
          <w:kern w:val="36"/>
          <w:sz w:val="48"/>
          <w:szCs w:val="48"/>
          <w:lang/>
        </w:rPr>
        <w:t>Concept Sorts</w:t>
      </w:r>
    </w:p>
    <w:p w:rsidR="003C5CD1" w:rsidRPr="003C5CD1" w:rsidRDefault="003C5CD1" w:rsidP="003C5CD1">
      <w:pPr>
        <w:spacing w:before="100" w:beforeAutospacing="1" w:after="100" w:afterAutospacing="1" w:line="240" w:lineRule="auto"/>
        <w:outlineLvl w:val="1"/>
        <w:rPr>
          <w:rFonts w:ascii="Times New Roman" w:eastAsia="Times New Roman" w:hAnsi="Times New Roman" w:cs="Times New Roman"/>
          <w:b/>
          <w:bCs/>
          <w:sz w:val="36"/>
          <w:szCs w:val="36"/>
          <w:lang/>
        </w:rPr>
      </w:pPr>
      <w:r w:rsidRPr="003C5CD1">
        <w:rPr>
          <w:rFonts w:ascii="Times New Roman" w:eastAsia="Times New Roman" w:hAnsi="Times New Roman" w:cs="Times New Roman"/>
          <w:b/>
          <w:bCs/>
          <w:sz w:val="36"/>
          <w:szCs w:val="36"/>
          <w:lang/>
        </w:rPr>
        <w:t>Background</w:t>
      </w:r>
    </w:p>
    <w:p w:rsidR="003C5CD1" w:rsidRPr="003C5CD1" w:rsidRDefault="003C5CD1" w:rsidP="003C5CD1">
      <w:pPr>
        <w:spacing w:before="100" w:beforeAutospacing="1" w:after="100" w:afterAutospacing="1" w:line="240" w:lineRule="auto"/>
        <w:rPr>
          <w:rFonts w:ascii="Times New Roman" w:eastAsia="Times New Roman" w:hAnsi="Times New Roman" w:cs="Times New Roman"/>
          <w:sz w:val="24"/>
          <w:szCs w:val="24"/>
          <w:lang/>
        </w:rPr>
      </w:pPr>
      <w:r w:rsidRPr="003C5CD1">
        <w:rPr>
          <w:rFonts w:ascii="Times New Roman" w:eastAsia="Times New Roman" w:hAnsi="Times New Roman" w:cs="Times New Roman"/>
          <w:sz w:val="24"/>
          <w:szCs w:val="24"/>
          <w:lang/>
        </w:rPr>
        <w:t xml:space="preserve">A concept sort is a strategy used to introduce students to the vocabulary of a new topic or book. Teachers provide students with a list of terms or concepts from reading material. Students place words into different categories based on each word's meaning. Categories can be defined by the teacher or by the students. When used before reading, concept sorts provide an opportunity for a teacher to see what his or her students already know about the given content. When used after reading, teachers can assess their students' understanding of the concepts presented. </w:t>
      </w:r>
    </w:p>
    <w:p w:rsidR="003C5CD1" w:rsidRPr="003C5CD1" w:rsidRDefault="003C5CD1" w:rsidP="003C5CD1">
      <w:pPr>
        <w:spacing w:before="100" w:beforeAutospacing="1" w:after="100" w:afterAutospacing="1" w:line="240" w:lineRule="auto"/>
        <w:outlineLvl w:val="1"/>
        <w:rPr>
          <w:rFonts w:ascii="Times New Roman" w:eastAsia="Times New Roman" w:hAnsi="Times New Roman" w:cs="Times New Roman"/>
          <w:b/>
          <w:bCs/>
          <w:sz w:val="36"/>
          <w:szCs w:val="36"/>
          <w:lang/>
        </w:rPr>
      </w:pPr>
      <w:r w:rsidRPr="003C5CD1">
        <w:rPr>
          <w:rFonts w:ascii="Times New Roman" w:eastAsia="Times New Roman" w:hAnsi="Times New Roman" w:cs="Times New Roman"/>
          <w:b/>
          <w:bCs/>
          <w:sz w:val="36"/>
          <w:szCs w:val="36"/>
          <w:lang/>
        </w:rPr>
        <w:t>Benefits</w:t>
      </w:r>
    </w:p>
    <w:p w:rsidR="003C5CD1" w:rsidRPr="003C5CD1" w:rsidRDefault="003C5CD1" w:rsidP="003C5CD1">
      <w:pPr>
        <w:spacing w:before="100" w:beforeAutospacing="1" w:after="100" w:afterAutospacing="1" w:line="240" w:lineRule="auto"/>
        <w:rPr>
          <w:rFonts w:ascii="Times New Roman" w:eastAsia="Times New Roman" w:hAnsi="Times New Roman" w:cs="Times New Roman"/>
          <w:sz w:val="24"/>
          <w:szCs w:val="24"/>
          <w:lang/>
        </w:rPr>
      </w:pPr>
      <w:r w:rsidRPr="003C5CD1">
        <w:rPr>
          <w:rFonts w:ascii="Times New Roman" w:eastAsia="Times New Roman" w:hAnsi="Times New Roman" w:cs="Times New Roman"/>
          <w:sz w:val="24"/>
          <w:szCs w:val="24"/>
          <w:lang/>
        </w:rPr>
        <w:t>This technique is beneficial when there is a lot of specialized vocabulary to introduce. Concept sorts enhance reading skills by providing the content to which students can attach new oral vocabulary. This technique has been shown to be particularly beneficial for ELL students. Teachers can use this strategy with the whole class, small groups, individually. Monitoring each student's sorting process provides teachers with information about how much the students already know about the topic. This allows teachers to tailor instruction accordingly.</w:t>
      </w:r>
    </w:p>
    <w:p w:rsidR="003C5CD1" w:rsidRPr="003C5CD1" w:rsidRDefault="003C5CD1" w:rsidP="003C5CD1">
      <w:pPr>
        <w:spacing w:before="100" w:beforeAutospacing="1" w:after="100" w:afterAutospacing="1" w:line="240" w:lineRule="auto"/>
        <w:outlineLvl w:val="1"/>
        <w:rPr>
          <w:rFonts w:ascii="Times New Roman" w:eastAsia="Times New Roman" w:hAnsi="Times New Roman" w:cs="Times New Roman"/>
          <w:b/>
          <w:bCs/>
          <w:sz w:val="36"/>
          <w:szCs w:val="36"/>
          <w:lang/>
        </w:rPr>
      </w:pPr>
      <w:r w:rsidRPr="003C5CD1">
        <w:rPr>
          <w:rFonts w:ascii="Times New Roman" w:eastAsia="Times New Roman" w:hAnsi="Times New Roman" w:cs="Times New Roman"/>
          <w:b/>
          <w:bCs/>
          <w:sz w:val="36"/>
          <w:szCs w:val="36"/>
          <w:lang/>
        </w:rPr>
        <w:t>Create and use the strategy</w:t>
      </w:r>
    </w:p>
    <w:p w:rsidR="003C5CD1" w:rsidRPr="003C5CD1" w:rsidRDefault="003C5CD1" w:rsidP="003C5CD1">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3C5CD1">
        <w:rPr>
          <w:rFonts w:ascii="Times New Roman" w:eastAsia="Times New Roman" w:hAnsi="Times New Roman" w:cs="Times New Roman"/>
          <w:sz w:val="24"/>
          <w:szCs w:val="24"/>
          <w:lang/>
        </w:rPr>
        <w:t xml:space="preserve">Introduce the book or topic to be read; </w:t>
      </w:r>
    </w:p>
    <w:p w:rsidR="003C5CD1" w:rsidRPr="003C5CD1" w:rsidRDefault="003C5CD1" w:rsidP="003C5CD1">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3C5CD1">
        <w:rPr>
          <w:rFonts w:ascii="Times New Roman" w:eastAsia="Times New Roman" w:hAnsi="Times New Roman" w:cs="Times New Roman"/>
          <w:sz w:val="24"/>
          <w:szCs w:val="24"/>
          <w:lang/>
        </w:rPr>
        <w:t xml:space="preserve">Choose relevant, important vocabulary terms; </w:t>
      </w:r>
    </w:p>
    <w:p w:rsidR="003C5CD1" w:rsidRPr="003C5CD1" w:rsidRDefault="003C5CD1" w:rsidP="003C5CD1">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3C5CD1">
        <w:rPr>
          <w:rFonts w:ascii="Times New Roman" w:eastAsia="Times New Roman" w:hAnsi="Times New Roman" w:cs="Times New Roman"/>
          <w:sz w:val="24"/>
          <w:szCs w:val="24"/>
          <w:lang/>
        </w:rPr>
        <w:t xml:space="preserve">Write or print out the terms on cards (one term per card), making several sets; </w:t>
      </w:r>
    </w:p>
    <w:p w:rsidR="003C5CD1" w:rsidRPr="003C5CD1" w:rsidRDefault="003C5CD1" w:rsidP="003C5CD1">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3C5CD1">
        <w:rPr>
          <w:rFonts w:ascii="Times New Roman" w:eastAsia="Times New Roman" w:hAnsi="Times New Roman" w:cs="Times New Roman"/>
          <w:sz w:val="24"/>
          <w:szCs w:val="24"/>
          <w:lang/>
        </w:rPr>
        <w:t xml:space="preserve">Create and label the categories OR assist students with creating their own categories as they sort the cards. </w:t>
      </w:r>
    </w:p>
    <w:p w:rsidR="003C5CD1" w:rsidRPr="003C5CD1" w:rsidRDefault="003C5CD1" w:rsidP="003C5CD1">
      <w:pPr>
        <w:spacing w:before="100" w:beforeAutospacing="1" w:after="100" w:afterAutospacing="1" w:line="240" w:lineRule="auto"/>
        <w:rPr>
          <w:rFonts w:ascii="Times New Roman" w:eastAsia="Times New Roman" w:hAnsi="Times New Roman" w:cs="Times New Roman"/>
          <w:sz w:val="24"/>
          <w:szCs w:val="24"/>
          <w:lang/>
        </w:rPr>
      </w:pPr>
      <w:r w:rsidRPr="003C5CD1">
        <w:rPr>
          <w:rFonts w:ascii="Times New Roman" w:eastAsia="Times New Roman" w:hAnsi="Times New Roman" w:cs="Times New Roman"/>
          <w:b/>
          <w:bCs/>
          <w:sz w:val="24"/>
          <w:szCs w:val="24"/>
          <w:lang/>
        </w:rPr>
        <w:t>Note:</w:t>
      </w:r>
      <w:r w:rsidRPr="003C5CD1">
        <w:rPr>
          <w:rFonts w:ascii="Times New Roman" w:eastAsia="Times New Roman" w:hAnsi="Times New Roman" w:cs="Times New Roman"/>
          <w:sz w:val="24"/>
          <w:szCs w:val="24"/>
          <w:lang/>
        </w:rPr>
        <w:t xml:space="preserve"> As with all strategy instruction, teachers should model the procedure to ensure that students understand why and how to use the strategy. </w:t>
      </w:r>
    </w:p>
    <w:p w:rsidR="003C5CD1" w:rsidRPr="003C5CD1" w:rsidRDefault="003C5CD1" w:rsidP="003C5CD1">
      <w:pPr>
        <w:spacing w:before="100" w:beforeAutospacing="1" w:after="100" w:afterAutospacing="1" w:line="240" w:lineRule="auto"/>
        <w:rPr>
          <w:rFonts w:ascii="Times New Roman" w:eastAsia="Times New Roman" w:hAnsi="Times New Roman" w:cs="Times New Roman"/>
          <w:sz w:val="24"/>
          <w:szCs w:val="24"/>
          <w:lang/>
        </w:rPr>
      </w:pPr>
      <w:r w:rsidRPr="003C5CD1">
        <w:rPr>
          <w:rFonts w:ascii="Times New Roman" w:eastAsia="Times New Roman" w:hAnsi="Times New Roman" w:cs="Times New Roman"/>
          <w:sz w:val="24"/>
          <w:szCs w:val="24"/>
          <w:lang/>
        </w:rPr>
        <w:t xml:space="preserve">Provide the students with the cards containing the selected terms. Have the students sort the cards and then explain why they grouped the terms as they did. The students continue the activity by developing a chart of their sort. </w:t>
      </w:r>
    </w:p>
    <w:p w:rsidR="003C5CD1" w:rsidRPr="003C5CD1" w:rsidRDefault="003C5CD1" w:rsidP="003C5CD1">
      <w:pPr>
        <w:spacing w:before="100" w:beforeAutospacing="1" w:after="100" w:afterAutospacing="1" w:line="240" w:lineRule="auto"/>
        <w:rPr>
          <w:rFonts w:ascii="Times New Roman" w:eastAsia="Times New Roman" w:hAnsi="Times New Roman" w:cs="Times New Roman"/>
          <w:sz w:val="24"/>
          <w:szCs w:val="24"/>
          <w:lang/>
        </w:rPr>
      </w:pPr>
      <w:r w:rsidRPr="003C5CD1">
        <w:rPr>
          <w:rFonts w:ascii="Times New Roman" w:eastAsia="Times New Roman" w:hAnsi="Times New Roman" w:cs="Times New Roman"/>
          <w:b/>
          <w:bCs/>
          <w:sz w:val="24"/>
          <w:szCs w:val="24"/>
          <w:lang/>
        </w:rPr>
        <w:t>Note:</w:t>
      </w:r>
      <w:r w:rsidRPr="003C5CD1">
        <w:rPr>
          <w:rFonts w:ascii="Times New Roman" w:eastAsia="Times New Roman" w:hAnsi="Times New Roman" w:cs="Times New Roman"/>
          <w:sz w:val="24"/>
          <w:szCs w:val="24"/>
          <w:lang/>
        </w:rPr>
        <w:t xml:space="preserve"> A more structured way to use concept sorts with a new book is to create story categories (i.e., character, setting, problem, &amp; solution) and have students determine where the selected terms go. Teachers can then ask the students to write a short prediction of what the story will be about.</w:t>
      </w:r>
    </w:p>
    <w:p w:rsidR="003C5CD1" w:rsidRPr="003C5CD1" w:rsidRDefault="003C5CD1" w:rsidP="003C5CD1">
      <w:pPr>
        <w:spacing w:before="100" w:beforeAutospacing="1" w:after="100" w:afterAutospacing="1" w:line="240" w:lineRule="auto"/>
        <w:outlineLvl w:val="1"/>
        <w:rPr>
          <w:rFonts w:ascii="Times New Roman" w:eastAsia="Times New Roman" w:hAnsi="Times New Roman" w:cs="Times New Roman"/>
          <w:b/>
          <w:bCs/>
          <w:sz w:val="36"/>
          <w:szCs w:val="36"/>
          <w:lang/>
        </w:rPr>
      </w:pPr>
      <w:r w:rsidRPr="003C5CD1">
        <w:rPr>
          <w:rFonts w:ascii="Times New Roman" w:eastAsia="Times New Roman" w:hAnsi="Times New Roman" w:cs="Times New Roman"/>
          <w:b/>
          <w:bCs/>
          <w:sz w:val="36"/>
          <w:szCs w:val="36"/>
          <w:lang/>
        </w:rPr>
        <w:t>Sample Concept Sort</w:t>
      </w:r>
    </w:p>
    <w:p w:rsidR="003C5CD1" w:rsidRPr="003C5CD1" w:rsidRDefault="003C5CD1" w:rsidP="003C5CD1">
      <w:pPr>
        <w:spacing w:before="100" w:beforeAutospacing="1" w:after="100" w:afterAutospacing="1" w:line="240" w:lineRule="auto"/>
        <w:rPr>
          <w:rFonts w:ascii="Times New Roman" w:eastAsia="Times New Roman" w:hAnsi="Times New Roman" w:cs="Times New Roman"/>
          <w:sz w:val="24"/>
          <w:szCs w:val="24"/>
          <w:lang/>
        </w:rPr>
      </w:pPr>
      <w:r w:rsidRPr="003C5CD1">
        <w:rPr>
          <w:rFonts w:ascii="Times New Roman" w:eastAsia="Times New Roman" w:hAnsi="Times New Roman" w:cs="Times New Roman"/>
          <w:sz w:val="24"/>
          <w:szCs w:val="24"/>
          <w:lang/>
        </w:rPr>
        <w:t xml:space="preserve">The following example introduces students to a book about trees. </w:t>
      </w:r>
    </w:p>
    <w:p w:rsidR="003C5CD1" w:rsidRPr="003C5CD1" w:rsidRDefault="003C5CD1" w:rsidP="003C5CD1">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3C5CD1">
        <w:rPr>
          <w:rFonts w:ascii="Times New Roman" w:eastAsia="Times New Roman" w:hAnsi="Times New Roman" w:cs="Times New Roman"/>
          <w:sz w:val="24"/>
          <w:szCs w:val="24"/>
          <w:lang/>
        </w:rPr>
        <w:lastRenderedPageBreak/>
        <w:t>Introduce and discuss the following pre-selected terms:</w:t>
      </w:r>
    </w:p>
    <w:tbl>
      <w:tblPr>
        <w:tblW w:w="60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514"/>
        <w:gridCol w:w="1478"/>
        <w:gridCol w:w="1492"/>
        <w:gridCol w:w="1516"/>
      </w:tblGrid>
      <w:tr w:rsidR="003C5CD1" w:rsidRPr="003C5CD1" w:rsidTr="003C5CD1">
        <w:trPr>
          <w:trHeight w:val="750"/>
          <w:tblCellSpacing w:w="15" w:type="dxa"/>
        </w:trPr>
        <w:tc>
          <w:tcPr>
            <w:tcW w:w="1500" w:type="dxa"/>
            <w:vAlign w:val="center"/>
            <w:hideMark/>
          </w:tcPr>
          <w:p w:rsidR="003C5CD1" w:rsidRPr="003C5CD1" w:rsidRDefault="003C5CD1" w:rsidP="003C5CD1">
            <w:pPr>
              <w:spacing w:after="0" w:line="240" w:lineRule="auto"/>
              <w:rPr>
                <w:rFonts w:ascii="Times New Roman" w:eastAsia="Times New Roman" w:hAnsi="Times New Roman" w:cs="Times New Roman"/>
                <w:sz w:val="24"/>
                <w:szCs w:val="24"/>
              </w:rPr>
            </w:pPr>
            <w:r w:rsidRPr="003C5CD1">
              <w:rPr>
                <w:rFonts w:ascii="Times New Roman" w:eastAsia="Times New Roman" w:hAnsi="Times New Roman" w:cs="Times New Roman"/>
                <w:sz w:val="24"/>
                <w:szCs w:val="24"/>
              </w:rPr>
              <w:t>deciduous</w:t>
            </w:r>
          </w:p>
        </w:tc>
        <w:tc>
          <w:tcPr>
            <w:tcW w:w="1500" w:type="dxa"/>
            <w:vAlign w:val="center"/>
            <w:hideMark/>
          </w:tcPr>
          <w:p w:rsidR="003C5CD1" w:rsidRPr="003C5CD1" w:rsidRDefault="003C5CD1" w:rsidP="003C5CD1">
            <w:pPr>
              <w:spacing w:after="0" w:line="240" w:lineRule="auto"/>
              <w:rPr>
                <w:rFonts w:ascii="Times New Roman" w:eastAsia="Times New Roman" w:hAnsi="Times New Roman" w:cs="Times New Roman"/>
                <w:sz w:val="24"/>
                <w:szCs w:val="24"/>
              </w:rPr>
            </w:pPr>
            <w:r w:rsidRPr="003C5CD1">
              <w:rPr>
                <w:rFonts w:ascii="Times New Roman" w:eastAsia="Times New Roman" w:hAnsi="Times New Roman" w:cs="Times New Roman"/>
                <w:sz w:val="24"/>
                <w:szCs w:val="24"/>
              </w:rPr>
              <w:t>leaves</w:t>
            </w:r>
          </w:p>
        </w:tc>
        <w:tc>
          <w:tcPr>
            <w:tcW w:w="1500" w:type="dxa"/>
            <w:vAlign w:val="center"/>
            <w:hideMark/>
          </w:tcPr>
          <w:p w:rsidR="003C5CD1" w:rsidRPr="003C5CD1" w:rsidRDefault="003C5CD1" w:rsidP="003C5CD1">
            <w:pPr>
              <w:spacing w:after="0" w:line="240" w:lineRule="auto"/>
              <w:rPr>
                <w:rFonts w:ascii="Times New Roman" w:eastAsia="Times New Roman" w:hAnsi="Times New Roman" w:cs="Times New Roman"/>
                <w:sz w:val="24"/>
                <w:szCs w:val="24"/>
              </w:rPr>
            </w:pPr>
            <w:r w:rsidRPr="003C5CD1">
              <w:rPr>
                <w:rFonts w:ascii="Times New Roman" w:eastAsia="Times New Roman" w:hAnsi="Times New Roman" w:cs="Times New Roman"/>
                <w:sz w:val="24"/>
                <w:szCs w:val="24"/>
              </w:rPr>
              <w:t>water</w:t>
            </w:r>
          </w:p>
        </w:tc>
        <w:tc>
          <w:tcPr>
            <w:tcW w:w="1500" w:type="dxa"/>
            <w:vAlign w:val="center"/>
            <w:hideMark/>
          </w:tcPr>
          <w:p w:rsidR="003C5CD1" w:rsidRPr="003C5CD1" w:rsidRDefault="003C5CD1" w:rsidP="003C5CD1">
            <w:pPr>
              <w:spacing w:after="0" w:line="240" w:lineRule="auto"/>
              <w:rPr>
                <w:rFonts w:ascii="Times New Roman" w:eastAsia="Times New Roman" w:hAnsi="Times New Roman" w:cs="Times New Roman"/>
                <w:sz w:val="24"/>
                <w:szCs w:val="24"/>
              </w:rPr>
            </w:pPr>
            <w:r w:rsidRPr="003C5CD1">
              <w:rPr>
                <w:rFonts w:ascii="Times New Roman" w:eastAsia="Times New Roman" w:hAnsi="Times New Roman" w:cs="Times New Roman"/>
                <w:sz w:val="24"/>
                <w:szCs w:val="24"/>
              </w:rPr>
              <w:t>bark</w:t>
            </w:r>
          </w:p>
        </w:tc>
      </w:tr>
      <w:tr w:rsidR="003C5CD1" w:rsidRPr="003C5CD1" w:rsidTr="003C5CD1">
        <w:trPr>
          <w:trHeight w:val="750"/>
          <w:tblCellSpacing w:w="15" w:type="dxa"/>
        </w:trPr>
        <w:tc>
          <w:tcPr>
            <w:tcW w:w="1500" w:type="dxa"/>
            <w:vAlign w:val="center"/>
            <w:hideMark/>
          </w:tcPr>
          <w:p w:rsidR="003C5CD1" w:rsidRPr="003C5CD1" w:rsidRDefault="003C5CD1" w:rsidP="003C5CD1">
            <w:pPr>
              <w:spacing w:after="0" w:line="240" w:lineRule="auto"/>
              <w:rPr>
                <w:rFonts w:ascii="Times New Roman" w:eastAsia="Times New Roman" w:hAnsi="Times New Roman" w:cs="Times New Roman"/>
                <w:sz w:val="24"/>
                <w:szCs w:val="24"/>
              </w:rPr>
            </w:pPr>
            <w:r w:rsidRPr="003C5CD1">
              <w:rPr>
                <w:rFonts w:ascii="Times New Roman" w:eastAsia="Times New Roman" w:hAnsi="Times New Roman" w:cs="Times New Roman"/>
                <w:sz w:val="24"/>
                <w:szCs w:val="24"/>
              </w:rPr>
              <w:t>evergreen</w:t>
            </w:r>
          </w:p>
        </w:tc>
        <w:tc>
          <w:tcPr>
            <w:tcW w:w="1500" w:type="dxa"/>
            <w:vAlign w:val="center"/>
            <w:hideMark/>
          </w:tcPr>
          <w:p w:rsidR="003C5CD1" w:rsidRPr="003C5CD1" w:rsidRDefault="003C5CD1" w:rsidP="003C5CD1">
            <w:pPr>
              <w:spacing w:after="0" w:line="240" w:lineRule="auto"/>
              <w:rPr>
                <w:rFonts w:ascii="Times New Roman" w:eastAsia="Times New Roman" w:hAnsi="Times New Roman" w:cs="Times New Roman"/>
                <w:sz w:val="24"/>
                <w:szCs w:val="24"/>
              </w:rPr>
            </w:pPr>
            <w:r w:rsidRPr="003C5CD1">
              <w:rPr>
                <w:rFonts w:ascii="Times New Roman" w:eastAsia="Times New Roman" w:hAnsi="Times New Roman" w:cs="Times New Roman"/>
                <w:sz w:val="24"/>
                <w:szCs w:val="24"/>
              </w:rPr>
              <w:t>forests</w:t>
            </w:r>
          </w:p>
        </w:tc>
        <w:tc>
          <w:tcPr>
            <w:tcW w:w="1500" w:type="dxa"/>
            <w:vAlign w:val="center"/>
            <w:hideMark/>
          </w:tcPr>
          <w:p w:rsidR="003C5CD1" w:rsidRPr="003C5CD1" w:rsidRDefault="003C5CD1" w:rsidP="003C5CD1">
            <w:pPr>
              <w:spacing w:after="0" w:line="240" w:lineRule="auto"/>
              <w:rPr>
                <w:rFonts w:ascii="Times New Roman" w:eastAsia="Times New Roman" w:hAnsi="Times New Roman" w:cs="Times New Roman"/>
                <w:sz w:val="24"/>
                <w:szCs w:val="24"/>
              </w:rPr>
            </w:pPr>
            <w:r w:rsidRPr="003C5CD1">
              <w:rPr>
                <w:rFonts w:ascii="Times New Roman" w:eastAsia="Times New Roman" w:hAnsi="Times New Roman" w:cs="Times New Roman"/>
                <w:sz w:val="24"/>
                <w:szCs w:val="24"/>
              </w:rPr>
              <w:t>branches</w:t>
            </w:r>
          </w:p>
        </w:tc>
        <w:tc>
          <w:tcPr>
            <w:tcW w:w="1500" w:type="dxa"/>
            <w:vAlign w:val="center"/>
            <w:hideMark/>
          </w:tcPr>
          <w:p w:rsidR="003C5CD1" w:rsidRPr="003C5CD1" w:rsidRDefault="003C5CD1" w:rsidP="003C5CD1">
            <w:pPr>
              <w:spacing w:after="0" w:line="240" w:lineRule="auto"/>
              <w:rPr>
                <w:rFonts w:ascii="Times New Roman" w:eastAsia="Times New Roman" w:hAnsi="Times New Roman" w:cs="Times New Roman"/>
                <w:sz w:val="24"/>
                <w:szCs w:val="24"/>
              </w:rPr>
            </w:pPr>
            <w:r w:rsidRPr="003C5CD1">
              <w:rPr>
                <w:rFonts w:ascii="Times New Roman" w:eastAsia="Times New Roman" w:hAnsi="Times New Roman" w:cs="Times New Roman"/>
                <w:sz w:val="24"/>
                <w:szCs w:val="24"/>
              </w:rPr>
              <w:t>mountains</w:t>
            </w:r>
          </w:p>
        </w:tc>
      </w:tr>
      <w:tr w:rsidR="003C5CD1" w:rsidRPr="003C5CD1" w:rsidTr="003C5CD1">
        <w:trPr>
          <w:trHeight w:val="750"/>
          <w:tblCellSpacing w:w="15" w:type="dxa"/>
        </w:trPr>
        <w:tc>
          <w:tcPr>
            <w:tcW w:w="1500" w:type="dxa"/>
            <w:vAlign w:val="center"/>
            <w:hideMark/>
          </w:tcPr>
          <w:p w:rsidR="003C5CD1" w:rsidRPr="003C5CD1" w:rsidRDefault="003C5CD1" w:rsidP="003C5CD1">
            <w:pPr>
              <w:spacing w:after="0" w:line="240" w:lineRule="auto"/>
              <w:rPr>
                <w:rFonts w:ascii="Times New Roman" w:eastAsia="Times New Roman" w:hAnsi="Times New Roman" w:cs="Times New Roman"/>
                <w:sz w:val="24"/>
                <w:szCs w:val="24"/>
              </w:rPr>
            </w:pPr>
            <w:r w:rsidRPr="003C5CD1">
              <w:rPr>
                <w:rFonts w:ascii="Times New Roman" w:eastAsia="Times New Roman" w:hAnsi="Times New Roman" w:cs="Times New Roman"/>
                <w:sz w:val="24"/>
                <w:szCs w:val="24"/>
              </w:rPr>
              <w:t>sunlight</w:t>
            </w:r>
          </w:p>
        </w:tc>
        <w:tc>
          <w:tcPr>
            <w:tcW w:w="1500" w:type="dxa"/>
            <w:vAlign w:val="center"/>
            <w:hideMark/>
          </w:tcPr>
          <w:p w:rsidR="003C5CD1" w:rsidRPr="003C5CD1" w:rsidRDefault="003C5CD1" w:rsidP="003C5CD1">
            <w:pPr>
              <w:spacing w:after="0" w:line="240" w:lineRule="auto"/>
              <w:rPr>
                <w:rFonts w:ascii="Times New Roman" w:eastAsia="Times New Roman" w:hAnsi="Times New Roman" w:cs="Times New Roman"/>
                <w:sz w:val="24"/>
                <w:szCs w:val="24"/>
              </w:rPr>
            </w:pPr>
            <w:r w:rsidRPr="003C5CD1">
              <w:rPr>
                <w:rFonts w:ascii="Times New Roman" w:eastAsia="Times New Roman" w:hAnsi="Times New Roman" w:cs="Times New Roman"/>
                <w:sz w:val="24"/>
                <w:szCs w:val="24"/>
              </w:rPr>
              <w:t>soil</w:t>
            </w:r>
          </w:p>
        </w:tc>
        <w:tc>
          <w:tcPr>
            <w:tcW w:w="1500" w:type="dxa"/>
            <w:vAlign w:val="center"/>
            <w:hideMark/>
          </w:tcPr>
          <w:p w:rsidR="003C5CD1" w:rsidRPr="003C5CD1" w:rsidRDefault="003C5CD1" w:rsidP="003C5CD1">
            <w:pPr>
              <w:spacing w:after="0" w:line="240" w:lineRule="auto"/>
              <w:rPr>
                <w:rFonts w:ascii="Times New Roman" w:eastAsia="Times New Roman" w:hAnsi="Times New Roman" w:cs="Times New Roman"/>
                <w:sz w:val="24"/>
                <w:szCs w:val="24"/>
              </w:rPr>
            </w:pPr>
            <w:r w:rsidRPr="003C5CD1">
              <w:rPr>
                <w:rFonts w:ascii="Times New Roman" w:eastAsia="Times New Roman" w:hAnsi="Times New Roman" w:cs="Times New Roman"/>
                <w:sz w:val="24"/>
                <w:szCs w:val="24"/>
              </w:rPr>
              <w:t>roots</w:t>
            </w:r>
          </w:p>
        </w:tc>
        <w:tc>
          <w:tcPr>
            <w:tcW w:w="1500" w:type="dxa"/>
            <w:vAlign w:val="center"/>
            <w:hideMark/>
          </w:tcPr>
          <w:p w:rsidR="003C5CD1" w:rsidRPr="003C5CD1" w:rsidRDefault="003C5CD1" w:rsidP="003C5CD1">
            <w:pPr>
              <w:spacing w:after="0" w:line="240" w:lineRule="auto"/>
              <w:rPr>
                <w:rFonts w:ascii="Times New Roman" w:eastAsia="Times New Roman" w:hAnsi="Times New Roman" w:cs="Times New Roman"/>
                <w:sz w:val="24"/>
                <w:szCs w:val="24"/>
              </w:rPr>
            </w:pPr>
            <w:r w:rsidRPr="003C5CD1">
              <w:rPr>
                <w:rFonts w:ascii="Times New Roman" w:eastAsia="Times New Roman" w:hAnsi="Times New Roman" w:cs="Times New Roman"/>
                <w:sz w:val="24"/>
                <w:szCs w:val="24"/>
              </w:rPr>
              <w:t>rainforest</w:t>
            </w:r>
          </w:p>
        </w:tc>
      </w:tr>
    </w:tbl>
    <w:p w:rsidR="003C5CD1" w:rsidRPr="003C5CD1" w:rsidRDefault="003C5CD1" w:rsidP="003C5CD1">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3C5CD1">
        <w:rPr>
          <w:rFonts w:ascii="Times New Roman" w:eastAsia="Times New Roman" w:hAnsi="Times New Roman" w:cs="Times New Roman"/>
          <w:sz w:val="24"/>
          <w:szCs w:val="24"/>
          <w:lang/>
        </w:rPr>
        <w:t>Then, ask students to sort the terms according to the following categories OR ask the students to sort the cards in a way that is meaningful to them and follow up to check their understanding of the concepts.</w:t>
      </w:r>
    </w:p>
    <w:p w:rsidR="003C5CD1" w:rsidRPr="003C5CD1" w:rsidRDefault="003C5CD1" w:rsidP="003C5CD1">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3C5CD1">
        <w:rPr>
          <w:rFonts w:ascii="Times New Roman" w:eastAsia="Times New Roman" w:hAnsi="Times New Roman" w:cs="Times New Roman"/>
          <w:sz w:val="24"/>
          <w:szCs w:val="24"/>
          <w:lang/>
        </w:rPr>
        <w:t xml:space="preserve">Parts of a tree </w:t>
      </w:r>
    </w:p>
    <w:p w:rsidR="003C5CD1" w:rsidRPr="003C5CD1" w:rsidRDefault="003C5CD1" w:rsidP="003C5CD1">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3C5CD1">
        <w:rPr>
          <w:rFonts w:ascii="Times New Roman" w:eastAsia="Times New Roman" w:hAnsi="Times New Roman" w:cs="Times New Roman"/>
          <w:sz w:val="24"/>
          <w:szCs w:val="24"/>
          <w:lang/>
        </w:rPr>
        <w:t>Types of trees</w:t>
      </w:r>
    </w:p>
    <w:p w:rsidR="003C5CD1" w:rsidRPr="003C5CD1" w:rsidRDefault="003C5CD1" w:rsidP="003C5CD1">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3C5CD1">
        <w:rPr>
          <w:rFonts w:ascii="Times New Roman" w:eastAsia="Times New Roman" w:hAnsi="Times New Roman" w:cs="Times New Roman"/>
          <w:sz w:val="24"/>
          <w:szCs w:val="24"/>
          <w:lang/>
        </w:rPr>
        <w:t>Where trees grow</w:t>
      </w:r>
    </w:p>
    <w:p w:rsidR="003C5CD1" w:rsidRPr="003C5CD1" w:rsidRDefault="003C5CD1" w:rsidP="003C5CD1">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3C5CD1">
        <w:rPr>
          <w:rFonts w:ascii="Times New Roman" w:eastAsia="Times New Roman" w:hAnsi="Times New Roman" w:cs="Times New Roman"/>
          <w:sz w:val="24"/>
          <w:szCs w:val="24"/>
          <w:lang/>
        </w:rPr>
        <w:t>What trees need to grow</w:t>
      </w:r>
    </w:p>
    <w:p w:rsidR="00E21D0E" w:rsidRDefault="00E21D0E"/>
    <w:sectPr w:rsidR="00E21D0E" w:rsidSect="00E21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A243D"/>
    <w:multiLevelType w:val="multilevel"/>
    <w:tmpl w:val="F306BE12"/>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B47137"/>
    <w:multiLevelType w:val="multilevel"/>
    <w:tmpl w:val="5CFA5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000049"/>
    <w:multiLevelType w:val="multilevel"/>
    <w:tmpl w:val="4F12C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3C5CD1"/>
    <w:rsid w:val="000C3C1F"/>
    <w:rsid w:val="00330D8F"/>
    <w:rsid w:val="003C5CD1"/>
    <w:rsid w:val="00E21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0E"/>
  </w:style>
  <w:style w:type="paragraph" w:styleId="Heading1">
    <w:name w:val="heading 1"/>
    <w:basedOn w:val="Normal"/>
    <w:link w:val="Heading1Char"/>
    <w:uiPriority w:val="9"/>
    <w:qFormat/>
    <w:rsid w:val="003C5C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5C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C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5C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5C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5CD1"/>
    <w:rPr>
      <w:b/>
      <w:bCs/>
    </w:rPr>
  </w:style>
</w:styles>
</file>

<file path=word/webSettings.xml><?xml version="1.0" encoding="utf-8"?>
<w:webSettings xmlns:r="http://schemas.openxmlformats.org/officeDocument/2006/relationships" xmlns:w="http://schemas.openxmlformats.org/wordprocessingml/2006/main">
  <w:divs>
    <w:div w:id="1680232249">
      <w:bodyDiv w:val="1"/>
      <w:marLeft w:val="0"/>
      <w:marRight w:val="0"/>
      <w:marTop w:val="0"/>
      <w:marBottom w:val="0"/>
      <w:divBdr>
        <w:top w:val="none" w:sz="0" w:space="0" w:color="auto"/>
        <w:left w:val="none" w:sz="0" w:space="0" w:color="auto"/>
        <w:bottom w:val="none" w:sz="0" w:space="0" w:color="auto"/>
        <w:right w:val="none" w:sz="0" w:space="0" w:color="auto"/>
      </w:divBdr>
      <w:divsChild>
        <w:div w:id="1833177455">
          <w:marLeft w:val="0"/>
          <w:marRight w:val="0"/>
          <w:marTop w:val="0"/>
          <w:marBottom w:val="0"/>
          <w:divBdr>
            <w:top w:val="none" w:sz="0" w:space="0" w:color="auto"/>
            <w:left w:val="none" w:sz="0" w:space="0" w:color="auto"/>
            <w:bottom w:val="none" w:sz="0" w:space="0" w:color="auto"/>
            <w:right w:val="none" w:sz="0" w:space="0" w:color="auto"/>
          </w:divBdr>
          <w:divsChild>
            <w:div w:id="1249652185">
              <w:marLeft w:val="0"/>
              <w:marRight w:val="0"/>
              <w:marTop w:val="0"/>
              <w:marBottom w:val="0"/>
              <w:divBdr>
                <w:top w:val="none" w:sz="0" w:space="0" w:color="auto"/>
                <w:left w:val="none" w:sz="0" w:space="0" w:color="auto"/>
                <w:bottom w:val="none" w:sz="0" w:space="0" w:color="auto"/>
                <w:right w:val="none" w:sz="0" w:space="0" w:color="auto"/>
              </w:divBdr>
              <w:divsChild>
                <w:div w:id="808743592">
                  <w:marLeft w:val="0"/>
                  <w:marRight w:val="0"/>
                  <w:marTop w:val="0"/>
                  <w:marBottom w:val="0"/>
                  <w:divBdr>
                    <w:top w:val="none" w:sz="0" w:space="0" w:color="auto"/>
                    <w:left w:val="none" w:sz="0" w:space="0" w:color="auto"/>
                    <w:bottom w:val="none" w:sz="0" w:space="0" w:color="auto"/>
                    <w:right w:val="none" w:sz="0" w:space="0" w:color="auto"/>
                  </w:divBdr>
                  <w:divsChild>
                    <w:div w:id="6983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Hammons</dc:creator>
  <cp:keywords/>
  <dc:description/>
  <cp:lastModifiedBy>Karen Hammons</cp:lastModifiedBy>
  <cp:revision>1</cp:revision>
  <dcterms:created xsi:type="dcterms:W3CDTF">2012-06-21T13:05:00Z</dcterms:created>
  <dcterms:modified xsi:type="dcterms:W3CDTF">2012-06-21T13:06:00Z</dcterms:modified>
</cp:coreProperties>
</file>