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27" w:rsidRPr="003D4527" w:rsidRDefault="003D4527" w:rsidP="003D4527">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3D4527">
        <w:rPr>
          <w:rFonts w:ascii="Times New Roman" w:eastAsia="Times New Roman" w:hAnsi="Times New Roman" w:cs="Times New Roman"/>
          <w:b/>
          <w:bCs/>
          <w:kern w:val="36"/>
          <w:sz w:val="48"/>
          <w:szCs w:val="48"/>
          <w:lang/>
        </w:rPr>
        <w:t>Concept Maps</w:t>
      </w:r>
    </w:p>
    <w:p w:rsidR="003D4527" w:rsidRPr="003D4527" w:rsidRDefault="003D4527" w:rsidP="003D4527">
      <w:pPr>
        <w:spacing w:before="100" w:beforeAutospacing="1" w:after="100" w:afterAutospacing="1" w:line="240" w:lineRule="auto"/>
        <w:outlineLvl w:val="1"/>
        <w:rPr>
          <w:rFonts w:ascii="Times New Roman" w:eastAsia="Times New Roman" w:hAnsi="Times New Roman" w:cs="Times New Roman"/>
          <w:b/>
          <w:bCs/>
          <w:sz w:val="36"/>
          <w:szCs w:val="36"/>
          <w:lang/>
        </w:rPr>
      </w:pPr>
      <w:r w:rsidRPr="003D4527">
        <w:rPr>
          <w:rFonts w:ascii="Times New Roman" w:eastAsia="Times New Roman" w:hAnsi="Times New Roman" w:cs="Times New Roman"/>
          <w:b/>
          <w:bCs/>
          <w:sz w:val="36"/>
          <w:szCs w:val="36"/>
          <w:lang/>
        </w:rPr>
        <w:t>Background</w:t>
      </w:r>
    </w:p>
    <w:p w:rsidR="003D4527" w:rsidRPr="003D4527" w:rsidRDefault="003D4527" w:rsidP="003D4527">
      <w:pPr>
        <w:spacing w:before="100" w:beforeAutospacing="1" w:after="100" w:afterAutospacing="1" w:line="240" w:lineRule="auto"/>
        <w:rPr>
          <w:rFonts w:ascii="Times New Roman" w:eastAsia="Times New Roman" w:hAnsi="Times New Roman" w:cs="Times New Roman"/>
          <w:sz w:val="24"/>
          <w:szCs w:val="24"/>
          <w:lang/>
        </w:rPr>
      </w:pPr>
      <w:proofErr w:type="gramStart"/>
      <w:r w:rsidRPr="003D4527">
        <w:rPr>
          <w:rFonts w:ascii="Times New Roman" w:eastAsia="Times New Roman" w:hAnsi="Times New Roman" w:cs="Times New Roman"/>
          <w:sz w:val="24"/>
          <w:szCs w:val="24"/>
          <w:lang/>
        </w:rPr>
        <w:t>A concept map help</w:t>
      </w:r>
      <w:proofErr w:type="gramEnd"/>
      <w:r w:rsidRPr="003D4527">
        <w:rPr>
          <w:rFonts w:ascii="Times New Roman" w:eastAsia="Times New Roman" w:hAnsi="Times New Roman" w:cs="Times New Roman"/>
          <w:sz w:val="24"/>
          <w:szCs w:val="24"/>
          <w:lang/>
        </w:rPr>
        <w:t xml:space="preserve"> students visualize various connections between words or phrases and a main idea. There are several types of concept maps; some are hierarchical, while others connect information without categorizing ideas.</w:t>
      </w:r>
    </w:p>
    <w:p w:rsidR="003D4527" w:rsidRPr="003D4527" w:rsidRDefault="003D4527" w:rsidP="003D4527">
      <w:pPr>
        <w:spacing w:before="100" w:beforeAutospacing="1" w:after="100" w:afterAutospacing="1" w:line="240" w:lineRule="auto"/>
        <w:rPr>
          <w:rFonts w:ascii="Times New Roman" w:eastAsia="Times New Roman" w:hAnsi="Times New Roman" w:cs="Times New Roman"/>
          <w:sz w:val="24"/>
          <w:szCs w:val="24"/>
          <w:lang/>
        </w:rPr>
      </w:pPr>
      <w:r w:rsidRPr="003D4527">
        <w:rPr>
          <w:rFonts w:ascii="Times New Roman" w:eastAsia="Times New Roman" w:hAnsi="Times New Roman" w:cs="Times New Roman"/>
          <w:sz w:val="24"/>
          <w:szCs w:val="24"/>
          <w:lang/>
        </w:rPr>
        <w:t>Most are comprised of words or phrases surrounded by a circle or square that connect to one another and ultimately back to the main idea through graphic lines. These lines help students to "negotiate meaning" (</w:t>
      </w:r>
      <w:proofErr w:type="spellStart"/>
      <w:r w:rsidRPr="003D4527">
        <w:rPr>
          <w:rFonts w:ascii="Times New Roman" w:eastAsia="Times New Roman" w:hAnsi="Times New Roman" w:cs="Times New Roman"/>
          <w:sz w:val="24"/>
          <w:szCs w:val="24"/>
          <w:lang/>
        </w:rPr>
        <w:t>Hyerle</w:t>
      </w:r>
      <w:proofErr w:type="spellEnd"/>
      <w:r w:rsidRPr="003D4527">
        <w:rPr>
          <w:rFonts w:ascii="Times New Roman" w:eastAsia="Times New Roman" w:hAnsi="Times New Roman" w:cs="Times New Roman"/>
          <w:sz w:val="24"/>
          <w:szCs w:val="24"/>
          <w:lang/>
        </w:rPr>
        <w:t>, 1996) as they read and make the meaning connections between the main idea and other information.</w:t>
      </w:r>
    </w:p>
    <w:p w:rsidR="003D4527" w:rsidRPr="003D4527" w:rsidRDefault="003D4527" w:rsidP="003D4527">
      <w:pPr>
        <w:spacing w:before="100" w:beforeAutospacing="1" w:after="100" w:afterAutospacing="1" w:line="240" w:lineRule="auto"/>
        <w:outlineLvl w:val="1"/>
        <w:rPr>
          <w:rFonts w:ascii="Times New Roman" w:eastAsia="Times New Roman" w:hAnsi="Times New Roman" w:cs="Times New Roman"/>
          <w:b/>
          <w:bCs/>
          <w:sz w:val="36"/>
          <w:szCs w:val="36"/>
          <w:lang/>
        </w:rPr>
      </w:pPr>
      <w:r w:rsidRPr="003D4527">
        <w:rPr>
          <w:rFonts w:ascii="Times New Roman" w:eastAsia="Times New Roman" w:hAnsi="Times New Roman" w:cs="Times New Roman"/>
          <w:b/>
          <w:bCs/>
          <w:sz w:val="36"/>
          <w:szCs w:val="36"/>
          <w:lang/>
        </w:rPr>
        <w:t>Benefits</w:t>
      </w:r>
    </w:p>
    <w:p w:rsidR="003D4527" w:rsidRPr="003D4527" w:rsidRDefault="003D4527" w:rsidP="003D4527">
      <w:pPr>
        <w:spacing w:before="100" w:beforeAutospacing="1" w:after="100" w:afterAutospacing="1" w:line="240" w:lineRule="auto"/>
        <w:rPr>
          <w:rFonts w:ascii="Times New Roman" w:eastAsia="Times New Roman" w:hAnsi="Times New Roman" w:cs="Times New Roman"/>
          <w:sz w:val="24"/>
          <w:szCs w:val="24"/>
          <w:lang/>
        </w:rPr>
      </w:pPr>
      <w:r w:rsidRPr="003D4527">
        <w:rPr>
          <w:rFonts w:ascii="Times New Roman" w:eastAsia="Times New Roman" w:hAnsi="Times New Roman" w:cs="Times New Roman"/>
          <w:sz w:val="24"/>
          <w:szCs w:val="24"/>
          <w:lang/>
        </w:rPr>
        <w:t>Concept maps have been shown to support struggling readers (</w:t>
      </w:r>
      <w:proofErr w:type="spellStart"/>
      <w:r w:rsidRPr="003D4527">
        <w:rPr>
          <w:rFonts w:ascii="Times New Roman" w:eastAsia="Times New Roman" w:hAnsi="Times New Roman" w:cs="Times New Roman"/>
          <w:sz w:val="24"/>
          <w:szCs w:val="24"/>
          <w:lang/>
        </w:rPr>
        <w:t>Lovitt</w:t>
      </w:r>
      <w:proofErr w:type="spellEnd"/>
      <w:r w:rsidRPr="003D4527">
        <w:rPr>
          <w:rFonts w:ascii="Times New Roman" w:eastAsia="Times New Roman" w:hAnsi="Times New Roman" w:cs="Times New Roman"/>
          <w:sz w:val="24"/>
          <w:szCs w:val="24"/>
          <w:lang/>
        </w:rPr>
        <w:t xml:space="preserve"> &amp; Horton, 1994) by building off of students' prior knowledge and asking them to reflect on their understanding while reading. They are easy to construct and can be used across all content areas.</w:t>
      </w:r>
    </w:p>
    <w:p w:rsidR="003D4527" w:rsidRPr="003D4527" w:rsidRDefault="003D4527" w:rsidP="003D4527">
      <w:pPr>
        <w:spacing w:before="100" w:beforeAutospacing="1" w:after="100" w:afterAutospacing="1" w:line="240" w:lineRule="auto"/>
        <w:outlineLvl w:val="1"/>
        <w:rPr>
          <w:rFonts w:ascii="Times New Roman" w:eastAsia="Times New Roman" w:hAnsi="Times New Roman" w:cs="Times New Roman"/>
          <w:b/>
          <w:bCs/>
          <w:sz w:val="36"/>
          <w:szCs w:val="36"/>
          <w:lang/>
        </w:rPr>
      </w:pPr>
      <w:r w:rsidRPr="003D4527">
        <w:rPr>
          <w:rFonts w:ascii="Times New Roman" w:eastAsia="Times New Roman" w:hAnsi="Times New Roman" w:cs="Times New Roman"/>
          <w:b/>
          <w:bCs/>
          <w:sz w:val="36"/>
          <w:szCs w:val="36"/>
          <w:lang/>
        </w:rPr>
        <w:t>Create and use the strategy</w:t>
      </w:r>
    </w:p>
    <w:p w:rsidR="003D4527" w:rsidRPr="003D4527" w:rsidRDefault="003D4527" w:rsidP="003D4527">
      <w:pPr>
        <w:spacing w:before="100" w:beforeAutospacing="1" w:after="100" w:afterAutospacing="1" w:line="240" w:lineRule="auto"/>
        <w:rPr>
          <w:rFonts w:ascii="Times New Roman" w:eastAsia="Times New Roman" w:hAnsi="Times New Roman" w:cs="Times New Roman"/>
          <w:sz w:val="24"/>
          <w:szCs w:val="24"/>
          <w:lang/>
        </w:rPr>
      </w:pPr>
      <w:r w:rsidRPr="003D4527">
        <w:rPr>
          <w:rFonts w:ascii="Times New Roman" w:eastAsia="Times New Roman" w:hAnsi="Times New Roman" w:cs="Times New Roman"/>
          <w:sz w:val="24"/>
          <w:szCs w:val="24"/>
          <w:lang/>
        </w:rPr>
        <w:t>There are several ways to construct concept maps for middle and high school students. Most include the following steps:</w:t>
      </w:r>
    </w:p>
    <w:p w:rsidR="003D4527" w:rsidRPr="003D4527" w:rsidRDefault="003D4527" w:rsidP="003D452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3D4527">
        <w:rPr>
          <w:rFonts w:ascii="Times New Roman" w:eastAsia="Times New Roman" w:hAnsi="Times New Roman" w:cs="Times New Roman"/>
          <w:sz w:val="24"/>
          <w:szCs w:val="24"/>
          <w:lang/>
        </w:rPr>
        <w:t>Model for your students how you identify the major ideas presented in a reading as you read.</w:t>
      </w:r>
    </w:p>
    <w:p w:rsidR="003D4527" w:rsidRPr="003D4527" w:rsidRDefault="003D4527" w:rsidP="003D452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3D4527">
        <w:rPr>
          <w:rFonts w:ascii="Times New Roman" w:eastAsia="Times New Roman" w:hAnsi="Times New Roman" w:cs="Times New Roman"/>
          <w:sz w:val="24"/>
          <w:szCs w:val="24"/>
          <w:lang/>
        </w:rPr>
        <w:t>Organize your ideas into categories if applicable to the type of concept map you chose. Remind students that your organization may change as you continue to read and add more information.</w:t>
      </w:r>
    </w:p>
    <w:p w:rsidR="003D4527" w:rsidRPr="003D4527" w:rsidRDefault="003D4527" w:rsidP="003D452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3D4527">
        <w:rPr>
          <w:rFonts w:ascii="Times New Roman" w:eastAsia="Times New Roman" w:hAnsi="Times New Roman" w:cs="Times New Roman"/>
          <w:sz w:val="24"/>
          <w:szCs w:val="24"/>
          <w:lang/>
        </w:rPr>
        <w:t>Use lines or arrows to represent how ideas are connected to one another, a particular category, and/or the main concept.</w:t>
      </w:r>
    </w:p>
    <w:p w:rsidR="003D4527" w:rsidRPr="003D4527" w:rsidRDefault="003D4527" w:rsidP="003D4527">
      <w:pPr>
        <w:spacing w:before="100" w:beforeAutospacing="1" w:after="100" w:afterAutospacing="1" w:line="240" w:lineRule="auto"/>
        <w:rPr>
          <w:rFonts w:ascii="Times New Roman" w:eastAsia="Times New Roman" w:hAnsi="Times New Roman" w:cs="Times New Roman"/>
          <w:sz w:val="24"/>
          <w:szCs w:val="24"/>
          <w:lang/>
        </w:rPr>
      </w:pPr>
      <w:r w:rsidRPr="003D4527">
        <w:rPr>
          <w:rFonts w:ascii="Times New Roman" w:eastAsia="Times New Roman" w:hAnsi="Times New Roman" w:cs="Times New Roman"/>
          <w:sz w:val="24"/>
          <w:szCs w:val="24"/>
          <w:lang/>
        </w:rPr>
        <w:t>You can use concept maps as a pre-reading strategy by inviting students to share what they already know about a particular concept. As students begin reading and adding to the map, they are able to meld their prior knowledge with new information they have gathered from their reading.</w:t>
      </w:r>
    </w:p>
    <w:p w:rsidR="003D4527" w:rsidRPr="003D4527" w:rsidRDefault="003D4527" w:rsidP="003D4527">
      <w:pPr>
        <w:spacing w:before="100" w:beforeAutospacing="1" w:after="100" w:afterAutospacing="1" w:line="240" w:lineRule="auto"/>
        <w:rPr>
          <w:rFonts w:ascii="Times New Roman" w:eastAsia="Times New Roman" w:hAnsi="Times New Roman" w:cs="Times New Roman"/>
          <w:sz w:val="24"/>
          <w:szCs w:val="24"/>
          <w:lang/>
        </w:rPr>
      </w:pPr>
      <w:r w:rsidRPr="003D4527">
        <w:rPr>
          <w:rFonts w:ascii="Times New Roman" w:eastAsia="Times New Roman" w:hAnsi="Times New Roman" w:cs="Times New Roman"/>
          <w:sz w:val="24"/>
          <w:szCs w:val="24"/>
          <w:lang/>
        </w:rPr>
        <w:t>After students have finished the guide, encourage them to share their concept maps with one another in pairs or small groups. This will allow students to share and reflect on how they each interpreted the connections between concepts and words.</w:t>
      </w:r>
    </w:p>
    <w:p w:rsidR="00E21D0E" w:rsidRPr="003D4527" w:rsidRDefault="003D4527" w:rsidP="003D4527">
      <w:pPr>
        <w:spacing w:before="100" w:beforeAutospacing="1" w:after="100" w:afterAutospacing="1" w:line="240" w:lineRule="auto"/>
        <w:rPr>
          <w:rFonts w:ascii="Times New Roman" w:eastAsia="Times New Roman" w:hAnsi="Times New Roman" w:cs="Times New Roman"/>
          <w:sz w:val="24"/>
          <w:szCs w:val="24"/>
          <w:lang/>
        </w:rPr>
      </w:pPr>
      <w:r w:rsidRPr="003D4527">
        <w:rPr>
          <w:rFonts w:ascii="Times New Roman" w:eastAsia="Times New Roman" w:hAnsi="Times New Roman" w:cs="Times New Roman"/>
          <w:sz w:val="24"/>
          <w:szCs w:val="24"/>
          <w:lang/>
        </w:rPr>
        <w:t>Encourage students to use the concept map to summarize what they have read, organize their writing on the concept, or to create a study guide for their own studying.</w:t>
      </w:r>
    </w:p>
    <w:sectPr w:rsidR="00E21D0E" w:rsidRPr="003D4527"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F0C"/>
    <w:multiLevelType w:val="multilevel"/>
    <w:tmpl w:val="D724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64E3C"/>
    <w:multiLevelType w:val="multilevel"/>
    <w:tmpl w:val="124C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D4527"/>
    <w:rsid w:val="00330D8F"/>
    <w:rsid w:val="003D4527"/>
    <w:rsid w:val="00643FC2"/>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3D45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4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D45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5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452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D452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D4527"/>
    <w:rPr>
      <w:color w:val="0000FF"/>
      <w:u w:val="single"/>
    </w:rPr>
  </w:style>
  <w:style w:type="paragraph" w:styleId="NormalWeb">
    <w:name w:val="Normal (Web)"/>
    <w:basedOn w:val="Normal"/>
    <w:uiPriority w:val="99"/>
    <w:semiHidden/>
    <w:unhideWhenUsed/>
    <w:rsid w:val="003D4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tompad">
    <w:name w:val="shortbottompad"/>
    <w:basedOn w:val="Normal"/>
    <w:rsid w:val="003D4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1361941">
      <w:bodyDiv w:val="1"/>
      <w:marLeft w:val="0"/>
      <w:marRight w:val="0"/>
      <w:marTop w:val="0"/>
      <w:marBottom w:val="0"/>
      <w:divBdr>
        <w:top w:val="none" w:sz="0" w:space="0" w:color="auto"/>
        <w:left w:val="none" w:sz="0" w:space="0" w:color="auto"/>
        <w:bottom w:val="none" w:sz="0" w:space="0" w:color="auto"/>
        <w:right w:val="none" w:sz="0" w:space="0" w:color="auto"/>
      </w:divBdr>
      <w:divsChild>
        <w:div w:id="629170081">
          <w:marLeft w:val="0"/>
          <w:marRight w:val="0"/>
          <w:marTop w:val="0"/>
          <w:marBottom w:val="0"/>
          <w:divBdr>
            <w:top w:val="none" w:sz="0" w:space="0" w:color="auto"/>
            <w:left w:val="none" w:sz="0" w:space="0" w:color="auto"/>
            <w:bottom w:val="none" w:sz="0" w:space="0" w:color="auto"/>
            <w:right w:val="none" w:sz="0" w:space="0" w:color="auto"/>
          </w:divBdr>
          <w:divsChild>
            <w:div w:id="1426148111">
              <w:marLeft w:val="0"/>
              <w:marRight w:val="0"/>
              <w:marTop w:val="0"/>
              <w:marBottom w:val="0"/>
              <w:divBdr>
                <w:top w:val="none" w:sz="0" w:space="0" w:color="auto"/>
                <w:left w:val="none" w:sz="0" w:space="0" w:color="auto"/>
                <w:bottom w:val="none" w:sz="0" w:space="0" w:color="auto"/>
                <w:right w:val="none" w:sz="0" w:space="0" w:color="auto"/>
              </w:divBdr>
              <w:divsChild>
                <w:div w:id="179393370">
                  <w:marLeft w:val="0"/>
                  <w:marRight w:val="0"/>
                  <w:marTop w:val="0"/>
                  <w:marBottom w:val="0"/>
                  <w:divBdr>
                    <w:top w:val="none" w:sz="0" w:space="0" w:color="auto"/>
                    <w:left w:val="none" w:sz="0" w:space="0" w:color="auto"/>
                    <w:bottom w:val="none" w:sz="0" w:space="0" w:color="auto"/>
                    <w:right w:val="none" w:sz="0" w:space="0" w:color="auto"/>
                  </w:divBdr>
                  <w:divsChild>
                    <w:div w:id="1828084319">
                      <w:marLeft w:val="0"/>
                      <w:marRight w:val="0"/>
                      <w:marTop w:val="0"/>
                      <w:marBottom w:val="0"/>
                      <w:divBdr>
                        <w:top w:val="none" w:sz="0" w:space="0" w:color="auto"/>
                        <w:left w:val="none" w:sz="0" w:space="0" w:color="auto"/>
                        <w:bottom w:val="none" w:sz="0" w:space="0" w:color="auto"/>
                        <w:right w:val="none" w:sz="0" w:space="0" w:color="auto"/>
                      </w:divBdr>
                      <w:divsChild>
                        <w:div w:id="14793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1</cp:revision>
  <dcterms:created xsi:type="dcterms:W3CDTF">2012-06-21T20:29:00Z</dcterms:created>
  <dcterms:modified xsi:type="dcterms:W3CDTF">2012-06-21T20:30:00Z</dcterms:modified>
</cp:coreProperties>
</file>