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6D325B" w14:textId="291832CE" w:rsidR="002B3EDF" w:rsidRPr="002B3EDF" w:rsidRDefault="0083288B" w:rsidP="006A4660">
      <w:pPr>
        <w:pStyle w:val="ListParagraph"/>
        <w:numPr>
          <w:ilvl w:val="0"/>
          <w:numId w:val="1"/>
        </w:numPr>
        <w:spacing w:after="120"/>
        <w:contextualSpacing w:val="0"/>
        <w:rPr>
          <w:rStyle w:val="Emphasis"/>
          <w:rFonts w:cs="Arial"/>
          <w:i w:val="0"/>
          <w:iCs w:val="0"/>
        </w:rPr>
      </w:pPr>
      <w:bookmarkStart w:id="0" w:name="_GoBack"/>
      <w:bookmarkEnd w:id="0"/>
      <w:r w:rsidRPr="002B3EDF">
        <w:rPr>
          <w:b/>
        </w:rPr>
        <w:t>Configuring Campus Portal</w:t>
      </w:r>
      <w:r w:rsidR="006A4660" w:rsidRPr="002B3EDF">
        <w:rPr>
          <w:b/>
        </w:rPr>
        <w:br/>
      </w:r>
      <w:r w:rsidRPr="00984B17">
        <w:rPr>
          <w:rStyle w:val="Strong"/>
          <w:rFonts w:cs="Arial"/>
          <w:color w:val="E36C0A" w:themeColor="accent6" w:themeShade="BF"/>
          <w:shd w:val="clear" w:color="auto" w:fill="FFFFFF"/>
        </w:rPr>
        <w:t>PATH:</w:t>
      </w:r>
      <w:r w:rsidRPr="00984B17">
        <w:rPr>
          <w:rStyle w:val="apple-converted-space"/>
          <w:rFonts w:cs="Arial"/>
          <w:color w:val="E36C0A" w:themeColor="accent6" w:themeShade="BF"/>
          <w:shd w:val="clear" w:color="auto" w:fill="FFFFFF"/>
        </w:rPr>
        <w:t xml:space="preserve"> </w:t>
      </w:r>
      <w:r w:rsidRPr="00984B17">
        <w:rPr>
          <w:rStyle w:val="Emphasis"/>
          <w:rFonts w:cs="Arial"/>
          <w:color w:val="E36C0A" w:themeColor="accent6" w:themeShade="BF"/>
          <w:shd w:val="clear" w:color="auto" w:fill="FFFFFF"/>
        </w:rPr>
        <w:t xml:space="preserve">System Administration &gt; Portal &gt; Preferences </w:t>
      </w:r>
      <w:r w:rsidRPr="002B3EDF">
        <w:rPr>
          <w:rStyle w:val="Emphasis"/>
          <w:rFonts w:cs="Arial"/>
          <w:shd w:val="clear" w:color="auto" w:fill="FFFFFF"/>
        </w:rPr>
        <w:t>(Tool Rights are required to access Portal preferences.</w:t>
      </w:r>
      <w:r w:rsidR="008D6518">
        <w:rPr>
          <w:rStyle w:val="Emphasis"/>
          <w:rFonts w:cs="Arial"/>
          <w:shd w:val="clear" w:color="auto" w:fill="FFFFFF"/>
        </w:rPr>
        <w:t>)</w:t>
      </w:r>
    </w:p>
    <w:p w14:paraId="76F4A1D2" w14:textId="77777777" w:rsidR="00984B17" w:rsidRDefault="002B3EDF" w:rsidP="002B3EDF">
      <w:pPr>
        <w:spacing w:after="120"/>
        <w:ind w:left="360"/>
      </w:pPr>
      <w:r>
        <w:t>I</w:t>
      </w:r>
      <w:r w:rsidR="0083288B" w:rsidRPr="002B3EDF">
        <w:t>t is not necessary to change or set a school’s Portal preferences for the Student Voice Survey. Campus Portal Messenger Inbox is always available for every school.</w:t>
      </w:r>
    </w:p>
    <w:p w14:paraId="1496500C" w14:textId="4EEC1858" w:rsidR="006A4660" w:rsidRPr="002B3EDF" w:rsidRDefault="0083288B" w:rsidP="002B3EDF">
      <w:pPr>
        <w:spacing w:after="120"/>
        <w:ind w:left="360"/>
        <w:rPr>
          <w:rFonts w:cs="Arial"/>
        </w:rPr>
      </w:pPr>
      <w:r w:rsidRPr="002B3EDF">
        <w:rPr>
          <w:color w:val="000000" w:themeColor="text1"/>
        </w:rPr>
        <w:t xml:space="preserve">If you do not currently have a Campus Portal link on your district website, we recommend that you add one.  </w:t>
      </w:r>
      <w:r w:rsidRPr="002B3EDF">
        <w:rPr>
          <w:rFonts w:cs="Arial"/>
          <w:color w:val="000000" w:themeColor="text1"/>
          <w:shd w:val="clear" w:color="auto" w:fill="FFFFFF"/>
        </w:rPr>
        <w:t xml:space="preserve">The Portal web address inserts /portal/ into your district’s Infinite Campus web address.  For example, if your Infinite Campus web address is </w:t>
      </w:r>
      <w:r w:rsidRPr="002B3EDF">
        <w:rPr>
          <w:rFonts w:eastAsia="Times New Roman" w:cs="Times New Roman"/>
          <w:color w:val="0000FF"/>
          <w:u w:val="single"/>
        </w:rPr>
        <w:t>https://infinitecampus.districtname.kyschools.us/campus/districtname.jsp</w:t>
      </w:r>
      <w:r w:rsidRPr="002B3EDF">
        <w:rPr>
          <w:rFonts w:eastAsia="Times New Roman" w:cs="Times New Roman"/>
        </w:rPr>
        <w:t>,</w:t>
      </w:r>
      <w:r w:rsidRPr="002B3EDF">
        <w:rPr>
          <w:rFonts w:cs="Arial"/>
          <w:shd w:val="clear" w:color="auto" w:fill="FFFFFF"/>
        </w:rPr>
        <w:t xml:space="preserve"> </w:t>
      </w:r>
      <w:r w:rsidRPr="002B3EDF">
        <w:rPr>
          <w:rFonts w:cs="Arial"/>
          <w:color w:val="000000" w:themeColor="text1"/>
          <w:shd w:val="clear" w:color="auto" w:fill="FFFFFF"/>
        </w:rPr>
        <w:t xml:space="preserve">your portal address would be </w:t>
      </w:r>
      <w:hyperlink r:id="rId12" w:history="1">
        <w:r w:rsidRPr="002B3EDF">
          <w:rPr>
            <w:rStyle w:val="Hyperlink"/>
          </w:rPr>
          <w:t>https://infinitecampus.</w:t>
        </w:r>
        <w:r w:rsidRPr="002B3EDF">
          <w:rPr>
            <w:rFonts w:eastAsia="Times New Roman" w:cs="Times New Roman"/>
            <w:color w:val="0000FF"/>
            <w:u w:val="single"/>
          </w:rPr>
          <w:t xml:space="preserve"> districtname</w:t>
        </w:r>
        <w:r w:rsidRPr="002B3EDF">
          <w:rPr>
            <w:rStyle w:val="Hyperlink"/>
          </w:rPr>
          <w:t>.kyschools.us/campus/portal/</w:t>
        </w:r>
        <w:r w:rsidRPr="002B3EDF">
          <w:rPr>
            <w:rFonts w:eastAsia="Times New Roman" w:cs="Times New Roman"/>
            <w:color w:val="0000FF"/>
            <w:u w:val="single"/>
          </w:rPr>
          <w:t xml:space="preserve"> districtname</w:t>
        </w:r>
        <w:r w:rsidRPr="002B3EDF">
          <w:rPr>
            <w:rStyle w:val="Hyperlink"/>
          </w:rPr>
          <w:t>.jsp</w:t>
        </w:r>
      </w:hyperlink>
      <w:r w:rsidRPr="002B3EDF">
        <w:rPr>
          <w:rStyle w:val="Hyperlink"/>
          <w:color w:val="000000" w:themeColor="text1"/>
        </w:rPr>
        <w:t>.</w:t>
      </w:r>
      <w:r w:rsidR="006A4660" w:rsidRPr="002B3EDF">
        <w:rPr>
          <w:rFonts w:cs="Arial"/>
        </w:rPr>
        <w:t xml:space="preserve"> </w:t>
      </w:r>
    </w:p>
    <w:p w14:paraId="35C45328" w14:textId="0BD6E5B9" w:rsidR="00D4026E" w:rsidRPr="002B3EDF" w:rsidRDefault="00D4026E" w:rsidP="001F6296">
      <w:pPr>
        <w:pStyle w:val="ListParagraph"/>
        <w:numPr>
          <w:ilvl w:val="0"/>
          <w:numId w:val="1"/>
        </w:numPr>
        <w:spacing w:after="120"/>
        <w:contextualSpacing w:val="0"/>
        <w:rPr>
          <w:rFonts w:cs="Arial"/>
        </w:rPr>
      </w:pPr>
      <w:r w:rsidRPr="002B3EDF">
        <w:rPr>
          <w:rFonts w:cs="Arial"/>
          <w:b/>
        </w:rPr>
        <w:t>Ensure that every student has an IC Portal account</w:t>
      </w:r>
      <w:r w:rsidRPr="002B3EDF">
        <w:rPr>
          <w:rFonts w:cs="Arial"/>
          <w:b/>
        </w:rPr>
        <w:br/>
      </w:r>
      <w:r w:rsidR="002D2C60" w:rsidRPr="002B3EDF">
        <w:rPr>
          <w:rFonts w:cs="Arial"/>
          <w:b/>
          <w:color w:val="E36C0A" w:themeColor="accent6" w:themeShade="BF"/>
        </w:rPr>
        <w:t>PATH</w:t>
      </w:r>
      <w:r w:rsidR="002D2C60" w:rsidRPr="002B3EDF">
        <w:rPr>
          <w:rFonts w:cs="Arial"/>
          <w:color w:val="E36C0A" w:themeColor="accent6" w:themeShade="BF"/>
        </w:rPr>
        <w:t xml:space="preserve">: Ad Hoc Reporting &gt; Data Export </w:t>
      </w:r>
      <w:r w:rsidR="002D2C60" w:rsidRPr="002B3EDF">
        <w:rPr>
          <w:rFonts w:cs="Arial"/>
        </w:rPr>
        <w:br/>
      </w:r>
      <w:r w:rsidRPr="002B3EDF">
        <w:rPr>
          <w:rFonts w:cs="Arial"/>
        </w:rPr>
        <w:t xml:space="preserve">Run Ad Hoc Reports to make sure every student being surveyed has an Infinite Campus Portal Account.  </w:t>
      </w:r>
      <w:r w:rsidR="008D6518" w:rsidRPr="002B3EDF">
        <w:rPr>
          <w:rStyle w:val="Emphasis"/>
          <w:rFonts w:cs="Arial"/>
          <w:shd w:val="clear" w:color="auto" w:fill="FFFFFF"/>
        </w:rPr>
        <w:t>(Tool Rights</w:t>
      </w:r>
      <w:r w:rsidR="00AB2686">
        <w:rPr>
          <w:rStyle w:val="Emphasis"/>
          <w:rFonts w:cs="Arial"/>
          <w:shd w:val="clear" w:color="auto" w:fill="FFFFFF"/>
        </w:rPr>
        <w:t xml:space="preserve"> </w:t>
      </w:r>
      <w:r w:rsidR="008D6518" w:rsidRPr="002B3EDF">
        <w:rPr>
          <w:rStyle w:val="Emphasis"/>
          <w:rFonts w:cs="Arial"/>
          <w:shd w:val="clear" w:color="auto" w:fill="FFFFFF"/>
        </w:rPr>
        <w:t>are required to access.)</w:t>
      </w:r>
    </w:p>
    <w:p w14:paraId="35C45329" w14:textId="77777777" w:rsidR="00D4026E" w:rsidRPr="002B3EDF" w:rsidRDefault="00D4026E" w:rsidP="001F6296">
      <w:pPr>
        <w:pStyle w:val="ListParagraph"/>
        <w:numPr>
          <w:ilvl w:val="0"/>
          <w:numId w:val="3"/>
        </w:numPr>
        <w:spacing w:after="120"/>
        <w:contextualSpacing w:val="0"/>
        <w:rPr>
          <w:rFonts w:cs="Arial"/>
        </w:rPr>
      </w:pPr>
      <w:r w:rsidRPr="002B3EDF">
        <w:rPr>
          <w:rFonts w:cs="Arial"/>
        </w:rPr>
        <w:t xml:space="preserve">To view students with accounts and the last time they logged into Portal, </w:t>
      </w:r>
      <w:r w:rsidRPr="002B3EDF">
        <w:rPr>
          <w:rFonts w:cs="Arial"/>
        </w:rPr>
        <w:br/>
        <w:t xml:space="preserve">run Filter: State Published &gt; </w:t>
      </w:r>
      <w:r w:rsidRPr="002B3EDF">
        <w:rPr>
          <w:rFonts w:cs="Arial"/>
          <w:b/>
        </w:rPr>
        <w:t>student</w:t>
      </w:r>
      <w:r w:rsidRPr="002B3EDF">
        <w:rPr>
          <w:rFonts w:cs="Arial"/>
        </w:rPr>
        <w:t xml:space="preserve"> Portal Accounts</w:t>
      </w:r>
    </w:p>
    <w:p w14:paraId="35C4532A" w14:textId="77777777" w:rsidR="00D4026E" w:rsidRPr="002B3EDF" w:rsidRDefault="00D4026E" w:rsidP="001F6296">
      <w:pPr>
        <w:pStyle w:val="ListParagraph"/>
        <w:numPr>
          <w:ilvl w:val="1"/>
          <w:numId w:val="4"/>
        </w:numPr>
        <w:spacing w:after="120"/>
        <w:contextualSpacing w:val="0"/>
        <w:rPr>
          <w:rFonts w:cs="Arial"/>
        </w:rPr>
      </w:pPr>
      <w:r w:rsidRPr="002B3EDF">
        <w:rPr>
          <w:rFonts w:cs="Arial"/>
        </w:rPr>
        <w:t>If the Last Portal Login field is blank, the student has an account but has not used it.</w:t>
      </w:r>
    </w:p>
    <w:p w14:paraId="35C4532B" w14:textId="77777777" w:rsidR="00D4026E" w:rsidRPr="002B3EDF" w:rsidRDefault="00D4026E" w:rsidP="001F6296">
      <w:pPr>
        <w:pStyle w:val="ListParagraph"/>
        <w:numPr>
          <w:ilvl w:val="1"/>
          <w:numId w:val="4"/>
        </w:numPr>
        <w:spacing w:after="120"/>
        <w:contextualSpacing w:val="0"/>
        <w:rPr>
          <w:rFonts w:cs="Arial"/>
        </w:rPr>
      </w:pPr>
      <w:r w:rsidRPr="002B3EDF">
        <w:rPr>
          <w:rFonts w:cs="Arial"/>
        </w:rPr>
        <w:t>If the Disabled field is yes, the student has an account but it is disabled and cannot be used.</w:t>
      </w:r>
    </w:p>
    <w:p w14:paraId="35C4532C" w14:textId="77777777" w:rsidR="00D4026E" w:rsidRPr="002B3EDF" w:rsidRDefault="008A0229" w:rsidP="001F6296">
      <w:pPr>
        <w:spacing w:after="120"/>
        <w:ind w:left="360"/>
        <w:rPr>
          <w:rFonts w:cs="Arial"/>
        </w:rPr>
      </w:pPr>
      <w:r w:rsidRPr="002B3EDF">
        <w:rPr>
          <w:rFonts w:cs="Arial"/>
        </w:rPr>
        <w:t>Note</w:t>
      </w:r>
      <w:r w:rsidR="00D4026E" w:rsidRPr="002B3EDF">
        <w:rPr>
          <w:rFonts w:cs="Arial"/>
        </w:rPr>
        <w:t>:  If you export to CVS format, you can open the file in Excel to further sort and filter your data.</w:t>
      </w:r>
    </w:p>
    <w:p w14:paraId="35C4532D" w14:textId="521F496C" w:rsidR="00152E27" w:rsidRPr="002B3EDF" w:rsidRDefault="008A0229" w:rsidP="001F6296">
      <w:pPr>
        <w:pStyle w:val="ListParagraph"/>
        <w:numPr>
          <w:ilvl w:val="0"/>
          <w:numId w:val="1"/>
        </w:numPr>
        <w:spacing w:after="120"/>
        <w:contextualSpacing w:val="0"/>
        <w:rPr>
          <w:rFonts w:cs="Arial"/>
        </w:rPr>
      </w:pPr>
      <w:r w:rsidRPr="002B3EDF">
        <w:rPr>
          <w:rFonts w:cs="Arial"/>
          <w:b/>
        </w:rPr>
        <w:t>Create Accounts for Students as needed</w:t>
      </w:r>
    </w:p>
    <w:p w14:paraId="35C4532E" w14:textId="065FC6EB" w:rsidR="00152E27" w:rsidRPr="002B3EDF" w:rsidRDefault="00152E27" w:rsidP="001F6296">
      <w:pPr>
        <w:spacing w:after="120"/>
        <w:ind w:left="360"/>
        <w:rPr>
          <w:rFonts w:cs="Arial"/>
        </w:rPr>
      </w:pPr>
      <w:r w:rsidRPr="002B3EDF">
        <w:rPr>
          <w:rFonts w:cs="Arial"/>
        </w:rPr>
        <w:t xml:space="preserve">If students from a participating school do not have accounts, create accounts for them.  </w:t>
      </w:r>
    </w:p>
    <w:p w14:paraId="35027DB2" w14:textId="10016981" w:rsidR="00760B1B" w:rsidRPr="002B3EDF" w:rsidRDefault="00D1044B" w:rsidP="00760B1B">
      <w:pPr>
        <w:spacing w:after="120"/>
        <w:ind w:left="360"/>
        <w:rPr>
          <w:rFonts w:cs="Arial"/>
        </w:rPr>
      </w:pPr>
      <w:r w:rsidRPr="00984B17">
        <w:rPr>
          <w:rStyle w:val="Strong"/>
          <w:rFonts w:cs="Arial"/>
          <w:color w:val="E36C0A" w:themeColor="accent6" w:themeShade="BF"/>
          <w:shd w:val="clear" w:color="auto" w:fill="FFFFFF"/>
        </w:rPr>
        <w:t>PATH</w:t>
      </w:r>
      <w:r w:rsidRPr="00984B17">
        <w:rPr>
          <w:rFonts w:cs="Arial"/>
          <w:color w:val="E36C0A" w:themeColor="accent6" w:themeShade="BF"/>
          <w:shd w:val="clear" w:color="auto" w:fill="FFFFFF"/>
        </w:rPr>
        <w:t>:</w:t>
      </w:r>
      <w:r w:rsidRPr="00984B17">
        <w:rPr>
          <w:rStyle w:val="apple-converted-space"/>
          <w:rFonts w:cs="Arial"/>
          <w:color w:val="E36C0A" w:themeColor="accent6" w:themeShade="BF"/>
          <w:shd w:val="clear" w:color="auto" w:fill="FFFFFF"/>
        </w:rPr>
        <w:t xml:space="preserve"> </w:t>
      </w:r>
      <w:r w:rsidRPr="00984B17">
        <w:rPr>
          <w:rStyle w:val="Emphasis"/>
          <w:rFonts w:cs="Arial"/>
          <w:color w:val="E36C0A" w:themeColor="accent6" w:themeShade="BF"/>
          <w:shd w:val="clear" w:color="auto" w:fill="FFFFFF"/>
        </w:rPr>
        <w:t xml:space="preserve">System Administration &gt; User Security &gt; Student Accounts </w:t>
      </w:r>
      <w:r w:rsidRPr="002B3EDF">
        <w:rPr>
          <w:rStyle w:val="Emphasis"/>
          <w:rFonts w:cs="Arial"/>
          <w:shd w:val="clear" w:color="auto" w:fill="FFFFFF"/>
        </w:rPr>
        <w:t>(Tool Rights are required to access.)</w:t>
      </w:r>
      <w:r w:rsidR="00760B1B" w:rsidRPr="002B3EDF">
        <w:rPr>
          <w:rFonts w:cs="Arial"/>
        </w:rPr>
        <w:t xml:space="preserve"> </w:t>
      </w:r>
    </w:p>
    <w:p w14:paraId="51253973" w14:textId="40835624" w:rsidR="00760B1B" w:rsidRPr="002B3EDF" w:rsidRDefault="00D1044B" w:rsidP="00760B1B">
      <w:pPr>
        <w:spacing w:after="120"/>
        <w:ind w:left="360"/>
        <w:rPr>
          <w:rFonts w:cs="Arial"/>
        </w:rPr>
      </w:pPr>
      <w:r w:rsidRPr="002B3EDF">
        <w:t xml:space="preserve">To make sure that all students have an account, run </w:t>
      </w:r>
      <w:r w:rsidRPr="002B3EDF">
        <w:rPr>
          <w:b/>
        </w:rPr>
        <w:t>Add Users</w:t>
      </w:r>
      <w:r w:rsidRPr="002B3EDF">
        <w:t>, which creates an account for any student who does not have an account in the selected calendar. Repeat this process</w:t>
      </w:r>
      <w:r w:rsidR="00E20DBB">
        <w:t xml:space="preserve"> for each calendar.</w:t>
      </w:r>
    </w:p>
    <w:p w14:paraId="479832BD" w14:textId="2DA46AE0" w:rsidR="00760B1B" w:rsidRPr="002B3EDF" w:rsidRDefault="00D1044B" w:rsidP="00760B1B">
      <w:pPr>
        <w:spacing w:after="120"/>
        <w:ind w:left="360"/>
        <w:rPr>
          <w:rFonts w:cs="Arial"/>
        </w:rPr>
      </w:pPr>
      <w:r w:rsidRPr="002B3EDF">
        <w:t xml:space="preserve">Students in grades 3-12 who will participate in the Student Voice Survey must know their Portal username and password. The user accounts will have the local student number as the username and the "&lt;first name initial&gt;&lt;last name initial&gt;&lt;birthdate MMDDYY&gt;" as the password. The passwords will be all lowercase.  </w:t>
      </w:r>
    </w:p>
    <w:p w14:paraId="4F5B44F2" w14:textId="77777777" w:rsidR="004D65F6" w:rsidRDefault="00D1044B" w:rsidP="00E20DBB">
      <w:pPr>
        <w:spacing w:after="120"/>
        <w:ind w:left="360"/>
        <w:rPr>
          <w:rFonts w:cs="Arial"/>
        </w:rPr>
      </w:pPr>
      <w:r w:rsidRPr="002B3EDF">
        <w:rPr>
          <w:noProof/>
        </w:rPr>
        <w:drawing>
          <wp:inline distT="0" distB="0" distL="0" distR="0" wp14:anchorId="12EEDA12" wp14:editId="7030AC65">
            <wp:extent cx="5943600" cy="12414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4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20DBB">
        <w:rPr>
          <w:rFonts w:cs="Arial"/>
        </w:rPr>
        <w:br/>
      </w:r>
    </w:p>
    <w:p w14:paraId="5B161328" w14:textId="4D708E97" w:rsidR="00E20DBB" w:rsidRPr="002B3EDF" w:rsidRDefault="00E20DBB" w:rsidP="00E20DBB">
      <w:pPr>
        <w:spacing w:after="120"/>
        <w:ind w:left="360"/>
        <w:rPr>
          <w:rFonts w:cs="Arial"/>
        </w:rPr>
      </w:pPr>
      <w:r w:rsidRPr="002B3EDF">
        <w:rPr>
          <w:rFonts w:cs="Arial"/>
        </w:rPr>
        <w:t>Information on</w:t>
      </w:r>
      <w:r w:rsidR="008903D2">
        <w:rPr>
          <w:rFonts w:cs="Arial"/>
        </w:rPr>
        <w:t xml:space="preserve"> additional </w:t>
      </w:r>
      <w:r w:rsidRPr="002B3EDF">
        <w:rPr>
          <w:rFonts w:cs="Arial"/>
        </w:rPr>
        <w:t xml:space="preserve">user security </w:t>
      </w:r>
      <w:r w:rsidR="008903D2">
        <w:rPr>
          <w:rFonts w:cs="Arial"/>
        </w:rPr>
        <w:t xml:space="preserve">options </w:t>
      </w:r>
      <w:r w:rsidRPr="002B3EDF">
        <w:rPr>
          <w:rFonts w:cs="Arial"/>
        </w:rPr>
        <w:t>is available on Campus Community’s Knowledge Base.  If you need further direction, please contact Infinite Campus Support.</w:t>
      </w:r>
    </w:p>
    <w:p w14:paraId="51E77A6E" w14:textId="32E39EA4" w:rsidR="00D1044B" w:rsidRPr="00C17B41" w:rsidRDefault="00D1044B" w:rsidP="00C17B41">
      <w:pPr>
        <w:pStyle w:val="ListParagraph"/>
        <w:numPr>
          <w:ilvl w:val="0"/>
          <w:numId w:val="1"/>
        </w:numPr>
        <w:rPr>
          <w:rFonts w:cs="Arial"/>
        </w:rPr>
      </w:pPr>
      <w:r w:rsidRPr="00C17B41">
        <w:rPr>
          <w:rFonts w:cs="Arial"/>
          <w:b/>
        </w:rPr>
        <w:lastRenderedPageBreak/>
        <w:t>Enable Accounts for Students as needed</w:t>
      </w:r>
    </w:p>
    <w:p w14:paraId="35C4532F" w14:textId="77777777" w:rsidR="00152E27" w:rsidRPr="002B3EDF" w:rsidRDefault="00152E27" w:rsidP="001F6296">
      <w:pPr>
        <w:spacing w:after="120"/>
        <w:ind w:left="360"/>
        <w:rPr>
          <w:rFonts w:cs="Arial"/>
        </w:rPr>
      </w:pPr>
      <w:r w:rsidRPr="002B3EDF">
        <w:rPr>
          <w:rFonts w:cs="Arial"/>
        </w:rPr>
        <w:t xml:space="preserve">If student accounts are disabled, determine if these </w:t>
      </w:r>
      <w:r w:rsidR="0010589E" w:rsidRPr="002B3EDF">
        <w:rPr>
          <w:rFonts w:cs="Arial"/>
        </w:rPr>
        <w:t>students</w:t>
      </w:r>
      <w:r w:rsidRPr="002B3EDF">
        <w:rPr>
          <w:rFonts w:cs="Arial"/>
        </w:rPr>
        <w:t xml:space="preserve"> are allowed to have Portal </w:t>
      </w:r>
      <w:r w:rsidR="0010589E" w:rsidRPr="002B3EDF">
        <w:rPr>
          <w:rFonts w:cs="Arial"/>
        </w:rPr>
        <w:t>privileges</w:t>
      </w:r>
      <w:r w:rsidRPr="002B3EDF">
        <w:rPr>
          <w:rFonts w:cs="Arial"/>
        </w:rPr>
        <w:t xml:space="preserve">. If they are, use </w:t>
      </w:r>
      <w:r w:rsidRPr="002B3EDF">
        <w:rPr>
          <w:rFonts w:cs="Arial"/>
          <w:b/>
          <w:bCs/>
          <w:color w:val="FF6600"/>
          <w:shd w:val="clear" w:color="auto" w:fill="FFFFFF"/>
        </w:rPr>
        <w:t>PATH</w:t>
      </w:r>
      <w:r w:rsidRPr="002B3EDF">
        <w:rPr>
          <w:rFonts w:cs="Arial"/>
          <w:color w:val="FF6600"/>
          <w:shd w:val="clear" w:color="auto" w:fill="FFFFFF"/>
        </w:rPr>
        <w:t>:</w:t>
      </w:r>
      <w:r w:rsidRPr="002B3EDF">
        <w:rPr>
          <w:rFonts w:cs="Arial"/>
          <w:color w:val="333333"/>
          <w:shd w:val="clear" w:color="auto" w:fill="FFFFFF"/>
        </w:rPr>
        <w:t xml:space="preserve"> </w:t>
      </w:r>
      <w:r w:rsidRPr="002B3EDF">
        <w:rPr>
          <w:rFonts w:cs="Arial"/>
          <w:i/>
          <w:iCs/>
          <w:color w:val="FF6600"/>
          <w:shd w:val="clear" w:color="auto" w:fill="FFFFFF"/>
        </w:rPr>
        <w:t>System Administration &gt; User Security &gt; Student Accounts</w:t>
      </w:r>
      <w:r w:rsidRPr="002B3EDF">
        <w:rPr>
          <w:rFonts w:cs="Arial"/>
        </w:rPr>
        <w:t xml:space="preserve"> to use Enable Users for all disabled accounts in a calendar.  </w:t>
      </w:r>
    </w:p>
    <w:p w14:paraId="35C45330" w14:textId="77777777" w:rsidR="00152E27" w:rsidRPr="002B3EDF" w:rsidRDefault="00152E27" w:rsidP="001F6296">
      <w:pPr>
        <w:spacing w:after="120"/>
        <w:ind w:left="360"/>
        <w:jc w:val="center"/>
        <w:rPr>
          <w:rFonts w:cs="Arial"/>
        </w:rPr>
      </w:pPr>
      <w:r w:rsidRPr="002B3EDF">
        <w:rPr>
          <w:rFonts w:cs="Arial"/>
          <w:noProof/>
        </w:rPr>
        <w:drawing>
          <wp:inline distT="0" distB="0" distL="0" distR="0" wp14:anchorId="35C45352" wp14:editId="35C45353">
            <wp:extent cx="3472640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478508" cy="1927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C45331" w14:textId="77777777" w:rsidR="00152E27" w:rsidRPr="002B3EDF" w:rsidRDefault="00152E27" w:rsidP="001F6296">
      <w:pPr>
        <w:spacing w:after="120"/>
        <w:ind w:left="360"/>
        <w:rPr>
          <w:rFonts w:cs="Arial"/>
        </w:rPr>
      </w:pPr>
      <w:r w:rsidRPr="002B3EDF">
        <w:rPr>
          <w:rFonts w:cs="Arial"/>
        </w:rPr>
        <w:t xml:space="preserve">To enable individual accounts, use </w:t>
      </w:r>
      <w:r w:rsidRPr="002B3EDF">
        <w:rPr>
          <w:rFonts w:cs="Arial"/>
          <w:b/>
          <w:bCs/>
          <w:color w:val="FF6600"/>
          <w:shd w:val="clear" w:color="auto" w:fill="FFFFFF"/>
        </w:rPr>
        <w:t>PATH</w:t>
      </w:r>
      <w:r w:rsidRPr="002B3EDF">
        <w:rPr>
          <w:rFonts w:cs="Arial"/>
          <w:color w:val="FF6600"/>
          <w:shd w:val="clear" w:color="auto" w:fill="FFFFFF"/>
        </w:rPr>
        <w:t>:</w:t>
      </w:r>
      <w:r w:rsidRPr="002B3EDF">
        <w:rPr>
          <w:rFonts w:cs="Arial"/>
          <w:color w:val="333333"/>
          <w:shd w:val="clear" w:color="auto" w:fill="FFFFFF"/>
        </w:rPr>
        <w:t xml:space="preserve"> </w:t>
      </w:r>
      <w:r w:rsidRPr="002B3EDF">
        <w:rPr>
          <w:rFonts w:cs="Arial"/>
          <w:i/>
          <w:iCs/>
          <w:color w:val="FF6600"/>
          <w:shd w:val="clear" w:color="auto" w:fill="FFFFFF"/>
        </w:rPr>
        <w:t>System Administration &gt; User Security &gt; Users &gt; User Account</w:t>
      </w:r>
      <w:r w:rsidRPr="002B3EDF">
        <w:rPr>
          <w:rFonts w:cs="Arial"/>
        </w:rPr>
        <w:t xml:space="preserve"> to uncheck the Disabled checkbox.</w:t>
      </w:r>
    </w:p>
    <w:p w14:paraId="35C45332" w14:textId="77777777" w:rsidR="00152E27" w:rsidRPr="002B3EDF" w:rsidRDefault="00152E27" w:rsidP="001F6296">
      <w:pPr>
        <w:spacing w:after="120"/>
        <w:ind w:left="360"/>
        <w:jc w:val="center"/>
        <w:rPr>
          <w:rFonts w:cs="Arial"/>
        </w:rPr>
      </w:pPr>
      <w:r w:rsidRPr="002B3EDF">
        <w:rPr>
          <w:rFonts w:cs="Arial"/>
          <w:noProof/>
        </w:rPr>
        <w:drawing>
          <wp:inline distT="0" distB="0" distL="0" distR="0" wp14:anchorId="35C45354" wp14:editId="35C45355">
            <wp:extent cx="1962150" cy="1098585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966258" cy="1100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C45333" w14:textId="77777777" w:rsidR="00152E27" w:rsidRPr="002B3EDF" w:rsidRDefault="00152E27" w:rsidP="001F6296">
      <w:pPr>
        <w:spacing w:after="120"/>
        <w:ind w:left="360"/>
        <w:rPr>
          <w:rFonts w:cs="Arial"/>
        </w:rPr>
      </w:pPr>
      <w:r w:rsidRPr="002B3EDF">
        <w:rPr>
          <w:rFonts w:cs="Arial"/>
        </w:rPr>
        <w:t xml:space="preserve">Information on </w:t>
      </w:r>
      <w:hyperlink r:id="rId16" w:history="1">
        <w:r w:rsidRPr="002B3EDF">
          <w:rPr>
            <w:rFonts w:cs="Arial"/>
            <w:color w:val="0000FF"/>
            <w:u w:val="single"/>
          </w:rPr>
          <w:t>additional options</w:t>
        </w:r>
      </w:hyperlink>
      <w:r w:rsidRPr="002B3EDF">
        <w:rPr>
          <w:rFonts w:cs="Arial"/>
        </w:rPr>
        <w:t xml:space="preserve"> is available on Campus Community’s Knowledge Base.  If further direction is needed to </w:t>
      </w:r>
      <w:r w:rsidR="00F71B9E" w:rsidRPr="002B3EDF">
        <w:rPr>
          <w:rFonts w:cs="Arial"/>
        </w:rPr>
        <w:t>allow student</w:t>
      </w:r>
      <w:r w:rsidRPr="002B3EDF">
        <w:rPr>
          <w:rFonts w:cs="Arial"/>
        </w:rPr>
        <w:t xml:space="preserve"> access to Student Portal, please contact Infinite Campus Support.</w:t>
      </w:r>
    </w:p>
    <w:p w14:paraId="35C45334" w14:textId="0504C853" w:rsidR="00FD25C7" w:rsidRPr="002B3EDF" w:rsidRDefault="00A44093" w:rsidP="00BF37B3">
      <w:pPr>
        <w:pStyle w:val="ListParagraph"/>
        <w:numPr>
          <w:ilvl w:val="0"/>
          <w:numId w:val="1"/>
        </w:numPr>
        <w:spacing w:after="120"/>
        <w:contextualSpacing w:val="0"/>
        <w:rPr>
          <w:rFonts w:cs="Arial"/>
        </w:rPr>
      </w:pPr>
      <w:r w:rsidRPr="002B3EDF">
        <w:rPr>
          <w:rFonts w:cs="Arial"/>
          <w:b/>
        </w:rPr>
        <w:t>Test Student Accounts</w:t>
      </w:r>
      <w:r w:rsidR="00095444" w:rsidRPr="002B3EDF">
        <w:rPr>
          <w:rFonts w:cs="Arial"/>
          <w:b/>
        </w:rPr>
        <w:t xml:space="preserve"> </w:t>
      </w:r>
      <w:r w:rsidR="002E2FDA" w:rsidRPr="002B3EDF">
        <w:rPr>
          <w:rFonts w:cs="Arial"/>
          <w:i/>
        </w:rPr>
        <w:t>(B</w:t>
      </w:r>
      <w:r w:rsidR="00416EB4" w:rsidRPr="002B3EDF">
        <w:rPr>
          <w:rFonts w:cs="Arial"/>
          <w:i/>
        </w:rPr>
        <w:t xml:space="preserve">y </w:t>
      </w:r>
      <w:r w:rsidR="00505A59">
        <w:rPr>
          <w:rFonts w:cs="Arial"/>
          <w:i/>
        </w:rPr>
        <w:t>October</w:t>
      </w:r>
      <w:r w:rsidR="00416EB4" w:rsidRPr="002B3EDF">
        <w:rPr>
          <w:rFonts w:cs="Arial"/>
          <w:i/>
        </w:rPr>
        <w:t xml:space="preserve"> </w:t>
      </w:r>
      <w:r w:rsidR="00505A59">
        <w:rPr>
          <w:rFonts w:cs="Arial"/>
          <w:i/>
        </w:rPr>
        <w:t>31</w:t>
      </w:r>
      <w:r w:rsidR="00095444" w:rsidRPr="002B3EDF">
        <w:rPr>
          <w:rFonts w:cs="Arial"/>
          <w:i/>
        </w:rPr>
        <w:t>)</w:t>
      </w:r>
      <w:r w:rsidR="00BF37B3" w:rsidRPr="002B3EDF">
        <w:rPr>
          <w:rFonts w:cs="Arial"/>
          <w:i/>
        </w:rPr>
        <w:br/>
      </w:r>
      <w:r w:rsidRPr="002B3EDF">
        <w:rPr>
          <w:rFonts w:cs="Arial"/>
        </w:rPr>
        <w:t xml:space="preserve">Distribute usernames and password to grade 3-12 survey participants.  </w:t>
      </w:r>
      <w:r w:rsidR="006664C7" w:rsidRPr="002B3EDF">
        <w:rPr>
          <w:rFonts w:cs="Arial"/>
        </w:rPr>
        <w:t>Have participating students login to your Campus Portal using the links on your websites.</w:t>
      </w:r>
      <w:r w:rsidR="003038B6" w:rsidRPr="002B3EDF">
        <w:rPr>
          <w:rFonts w:cs="Arial"/>
        </w:rPr>
        <w:t xml:space="preserve">  </w:t>
      </w:r>
      <w:r w:rsidR="00C335D5" w:rsidRPr="002B3EDF">
        <w:rPr>
          <w:rFonts w:cs="Arial"/>
        </w:rPr>
        <w:t>After this test as occurred, rerun the student Portal Accounts Ad Hoc filter to identify students who were unsuccessful and may require further assistance prior to the survey administration window.</w:t>
      </w:r>
    </w:p>
    <w:p w14:paraId="35C45335" w14:textId="1CB2BB18" w:rsidR="00C335D5" w:rsidRPr="006B266C" w:rsidRDefault="00C335D5" w:rsidP="00DB096E">
      <w:pPr>
        <w:pStyle w:val="ListParagraph"/>
        <w:numPr>
          <w:ilvl w:val="1"/>
          <w:numId w:val="7"/>
        </w:numPr>
        <w:spacing w:after="120"/>
        <w:contextualSpacing w:val="0"/>
        <w:rPr>
          <w:rFonts w:cs="Arial"/>
        </w:rPr>
      </w:pPr>
      <w:r w:rsidRPr="006B266C">
        <w:rPr>
          <w:rFonts w:cs="Arial"/>
        </w:rPr>
        <w:t>Campus Portal is not supported on mobile devices.</w:t>
      </w:r>
    </w:p>
    <w:p w14:paraId="35C45336" w14:textId="77777777" w:rsidR="00FD25C7" w:rsidRPr="006B266C" w:rsidRDefault="0043383C" w:rsidP="00DB096E">
      <w:pPr>
        <w:pStyle w:val="ListParagraph"/>
        <w:numPr>
          <w:ilvl w:val="1"/>
          <w:numId w:val="7"/>
        </w:numPr>
        <w:spacing w:after="120"/>
        <w:contextualSpacing w:val="0"/>
        <w:rPr>
          <w:rFonts w:cs="Arial"/>
        </w:rPr>
      </w:pPr>
      <w:r w:rsidRPr="006B266C">
        <w:rPr>
          <w:rFonts w:cs="Arial"/>
        </w:rPr>
        <w:t>Mobile Portal (app) does not sup</w:t>
      </w:r>
      <w:r w:rsidR="00C335D5" w:rsidRPr="006B266C">
        <w:rPr>
          <w:rFonts w:cs="Arial"/>
        </w:rPr>
        <w:t>port the survey functionality.</w:t>
      </w:r>
    </w:p>
    <w:p w14:paraId="35C45337" w14:textId="77777777" w:rsidR="004D588C" w:rsidRPr="002B3EDF" w:rsidRDefault="004D588C" w:rsidP="00DB096E">
      <w:pPr>
        <w:pStyle w:val="ListParagraph"/>
        <w:numPr>
          <w:ilvl w:val="1"/>
          <w:numId w:val="7"/>
        </w:numPr>
        <w:contextualSpacing w:val="0"/>
        <w:rPr>
          <w:rFonts w:cs="Arial"/>
        </w:rPr>
      </w:pPr>
      <w:r w:rsidRPr="002B3EDF">
        <w:rPr>
          <w:rFonts w:cs="Arial"/>
        </w:rPr>
        <w:t xml:space="preserve">Information on </w:t>
      </w:r>
      <w:hyperlink r:id="rId17" w:history="1">
        <w:r w:rsidR="000E358A" w:rsidRPr="002B3EDF">
          <w:rPr>
            <w:rStyle w:val="Hyperlink"/>
            <w:rFonts w:cs="Arial"/>
          </w:rPr>
          <w:t>Infinite Campus supported platforms and browsers</w:t>
        </w:r>
      </w:hyperlink>
      <w:r w:rsidRPr="002B3EDF">
        <w:rPr>
          <w:rFonts w:cs="Arial"/>
        </w:rPr>
        <w:t xml:space="preserve"> is available on Camp</w:t>
      </w:r>
      <w:r w:rsidR="001A6BF9" w:rsidRPr="002B3EDF">
        <w:rPr>
          <w:rFonts w:cs="Arial"/>
        </w:rPr>
        <w:t>us Community’s Knowledge Base.</w:t>
      </w:r>
    </w:p>
    <w:p w14:paraId="35C45338" w14:textId="77777777" w:rsidR="006664C7" w:rsidRPr="002B3EDF" w:rsidRDefault="005F4D73" w:rsidP="005F4D73">
      <w:pPr>
        <w:pStyle w:val="ListParagraph"/>
        <w:numPr>
          <w:ilvl w:val="0"/>
          <w:numId w:val="3"/>
        </w:numPr>
        <w:spacing w:after="120"/>
        <w:contextualSpacing w:val="0"/>
        <w:rPr>
          <w:rFonts w:cs="Arial"/>
          <w:b/>
        </w:rPr>
      </w:pPr>
      <w:r w:rsidRPr="002B3EDF">
        <w:rPr>
          <w:rFonts w:cs="Arial"/>
          <w:b/>
        </w:rPr>
        <w:t>Produc</w:t>
      </w:r>
      <w:r w:rsidR="00BF37B3" w:rsidRPr="002B3EDF">
        <w:rPr>
          <w:rFonts w:cs="Arial"/>
          <w:b/>
        </w:rPr>
        <w:t xml:space="preserve">e </w:t>
      </w:r>
      <w:r w:rsidRPr="002B3EDF">
        <w:rPr>
          <w:rFonts w:cs="Arial"/>
          <w:b/>
        </w:rPr>
        <w:t>a list of usernames and passwords</w:t>
      </w:r>
    </w:p>
    <w:p w14:paraId="35C45339" w14:textId="77777777" w:rsidR="00B427D6" w:rsidRPr="002B3EDF" w:rsidRDefault="00481513" w:rsidP="00247B66">
      <w:pPr>
        <w:pStyle w:val="ListParagraph"/>
        <w:numPr>
          <w:ilvl w:val="1"/>
          <w:numId w:val="8"/>
        </w:numPr>
        <w:spacing w:after="120"/>
        <w:contextualSpacing w:val="0"/>
        <w:rPr>
          <w:rFonts w:cs="Arial"/>
        </w:rPr>
      </w:pPr>
      <w:r w:rsidRPr="002B3EDF">
        <w:rPr>
          <w:b/>
        </w:rPr>
        <w:t xml:space="preserve">Usernames </w:t>
      </w:r>
      <w:r w:rsidR="007065D8" w:rsidRPr="002B3EDF">
        <w:t>can be listed by a</w:t>
      </w:r>
      <w:r w:rsidR="00B427D6" w:rsidRPr="002B3EDF">
        <w:t xml:space="preserve"> system administrator run</w:t>
      </w:r>
      <w:r w:rsidR="007065D8" w:rsidRPr="002B3EDF">
        <w:t>ning</w:t>
      </w:r>
      <w:r w:rsidR="00B427D6" w:rsidRPr="002B3EDF">
        <w:t xml:space="preserve"> the filter </w:t>
      </w:r>
      <w:r w:rsidR="00A803F1" w:rsidRPr="002B3EDF">
        <w:rPr>
          <w:color w:val="000000"/>
        </w:rPr>
        <w:t xml:space="preserve">“student Portal Accounts” </w:t>
      </w:r>
      <w:r w:rsidR="00B427D6" w:rsidRPr="002B3EDF">
        <w:t>for all schools or a single school.</w:t>
      </w:r>
      <w:r w:rsidR="00A803F1" w:rsidRPr="002B3EDF">
        <w:t xml:space="preserve"> </w:t>
      </w:r>
      <w:r w:rsidR="00B427D6" w:rsidRPr="002B3EDF">
        <w:t xml:space="preserve">The filter will list the </w:t>
      </w:r>
      <w:r w:rsidR="00A803F1" w:rsidRPr="002B3EDF">
        <w:t xml:space="preserve">school, grade, </w:t>
      </w:r>
      <w:r w:rsidR="00B427D6" w:rsidRPr="002B3EDF">
        <w:t>stude</w:t>
      </w:r>
      <w:r w:rsidR="00A803F1" w:rsidRPr="002B3EDF">
        <w:t xml:space="preserve">nt’s </w:t>
      </w:r>
      <w:r w:rsidR="00A803F1" w:rsidRPr="002B3EDF">
        <w:lastRenderedPageBreak/>
        <w:t>first name, last name,</w:t>
      </w:r>
      <w:r w:rsidR="00F259B8" w:rsidRPr="002B3EDF">
        <w:t xml:space="preserve"> date of birth</w:t>
      </w:r>
      <w:r w:rsidR="00A803F1" w:rsidRPr="002B3EDF">
        <w:t xml:space="preserve"> and</w:t>
      </w:r>
      <w:r w:rsidR="007065D8" w:rsidRPr="002B3EDF">
        <w:t xml:space="preserve"> username</w:t>
      </w:r>
      <w:r w:rsidR="00B427D6" w:rsidRPr="002B3EDF">
        <w:t>.</w:t>
      </w:r>
      <w:r w:rsidR="006476B0" w:rsidRPr="002B3EDF">
        <w:t xml:space="preserve">  Please use extreme caution in distributing this report.</w:t>
      </w:r>
    </w:p>
    <w:p w14:paraId="35C4533A" w14:textId="77777777" w:rsidR="00203DD4" w:rsidRPr="002B3EDF" w:rsidRDefault="005F4D73" w:rsidP="00247B66">
      <w:pPr>
        <w:pStyle w:val="ListParagraph"/>
        <w:numPr>
          <w:ilvl w:val="1"/>
          <w:numId w:val="8"/>
        </w:numPr>
        <w:spacing w:after="120"/>
        <w:contextualSpacing w:val="0"/>
      </w:pPr>
      <w:r w:rsidRPr="002B3EDF">
        <w:rPr>
          <w:b/>
          <w:color w:val="000000"/>
        </w:rPr>
        <w:t>Passwords are encrypted in the IC database and can no longer be viewed or printed.</w:t>
      </w:r>
      <w:r w:rsidR="00F259B8" w:rsidRPr="002B3EDF">
        <w:rPr>
          <w:b/>
          <w:color w:val="000000"/>
        </w:rPr>
        <w:t xml:space="preserve">  </w:t>
      </w:r>
      <w:r w:rsidR="00F259B8" w:rsidRPr="002B3EDF">
        <w:rPr>
          <w:color w:val="000000"/>
        </w:rPr>
        <w:t>However, d</w:t>
      </w:r>
      <w:r w:rsidR="008E3F2E" w:rsidRPr="002B3EDF">
        <w:rPr>
          <w:color w:val="000000"/>
        </w:rPr>
        <w:t>epending on how your district created the student accounts, you may be able to predict the passwords.</w:t>
      </w:r>
      <w:r w:rsidR="00913920" w:rsidRPr="002B3EDF">
        <w:rPr>
          <w:color w:val="000000"/>
        </w:rPr>
        <w:t xml:space="preserve"> </w:t>
      </w:r>
      <w:r w:rsidR="008E3F2E" w:rsidRPr="002B3EDF">
        <w:rPr>
          <w:color w:val="000000"/>
        </w:rPr>
        <w:t xml:space="preserve"> </w:t>
      </w:r>
      <w:r w:rsidR="008E3F2E" w:rsidRPr="002B3EDF">
        <w:t xml:space="preserve">If the student accounts were created from System Administration &gt; User Security &gt; Student Accounts &gt; Add Users, the user accounts will have the local student number as the username and the "&lt;first name initial&gt;&lt;last name initial&gt;&lt;birthdate MMDDYY&gt;" as the password. </w:t>
      </w:r>
      <w:r w:rsidR="00AC7DCC" w:rsidRPr="002B3EDF">
        <w:t xml:space="preserve"> </w:t>
      </w:r>
      <w:r w:rsidR="008E3F2E" w:rsidRPr="002B3EDF">
        <w:t xml:space="preserve">These passwords will be all lowercase. </w:t>
      </w:r>
      <w:r w:rsidR="00AC7DCC" w:rsidRPr="002B3EDF">
        <w:t xml:space="preserve"> </w:t>
      </w:r>
      <w:r w:rsidR="008E3F2E" w:rsidRPr="002B3EDF">
        <w:t xml:space="preserve">The ad hoc filter </w:t>
      </w:r>
      <w:r w:rsidR="00AC7DCC" w:rsidRPr="002B3EDF">
        <w:rPr>
          <w:color w:val="000000"/>
        </w:rPr>
        <w:t>“student Portal Accounts”</w:t>
      </w:r>
      <w:r w:rsidR="00D1445C" w:rsidRPr="002B3EDF">
        <w:rPr>
          <w:color w:val="000000"/>
        </w:rPr>
        <w:t xml:space="preserve"> </w:t>
      </w:r>
      <w:r w:rsidR="006124A5" w:rsidRPr="002B3EDF">
        <w:t>includes</w:t>
      </w:r>
      <w:r w:rsidR="008E3F2E" w:rsidRPr="002B3EDF">
        <w:t xml:space="preserve"> the student’s first name, last name, </w:t>
      </w:r>
      <w:r w:rsidR="006124A5" w:rsidRPr="002B3EDF">
        <w:t xml:space="preserve">and </w:t>
      </w:r>
      <w:r w:rsidR="008E3F2E" w:rsidRPr="002B3EDF">
        <w:t>DOB.</w:t>
      </w:r>
      <w:r w:rsidR="00D1445C" w:rsidRPr="002B3EDF">
        <w:t xml:space="preserve"> </w:t>
      </w:r>
      <w:r w:rsidR="008E3F2E" w:rsidRPr="002B3EDF">
        <w:t xml:space="preserve"> This information can be used to formulate the password for this type of account if the</w:t>
      </w:r>
      <w:r w:rsidR="00D1445C" w:rsidRPr="002B3EDF">
        <w:t xml:space="preserve"> password has not been changed. </w:t>
      </w:r>
      <w:r w:rsidR="008E3F2E" w:rsidRPr="002B3EDF">
        <w:t xml:space="preserve"> Please use extreme caution in distributing this report.</w:t>
      </w:r>
      <w:r w:rsidR="00D1445C" w:rsidRPr="002B3EDF">
        <w:t xml:space="preserve">  </w:t>
      </w:r>
      <w:r w:rsidR="006124A5" w:rsidRPr="002B3EDF">
        <w:br/>
      </w:r>
      <w:r w:rsidR="008E3F2E" w:rsidRPr="002B3EDF">
        <w:t>Additionally, teachers or guidance personnel can print class rosters with the include DOB option to obtain a listing of student names, local student numbers and DOB from which they can formulate the usernames and passwords.</w:t>
      </w:r>
      <w:r w:rsidR="00336171" w:rsidRPr="002B3EDF">
        <w:t xml:space="preserve"> </w:t>
      </w:r>
    </w:p>
    <w:p w14:paraId="35C4533B" w14:textId="77777777" w:rsidR="00336171" w:rsidRPr="002B3EDF" w:rsidRDefault="00336171" w:rsidP="00247B66">
      <w:pPr>
        <w:pStyle w:val="ListParagraph"/>
        <w:numPr>
          <w:ilvl w:val="1"/>
          <w:numId w:val="8"/>
        </w:numPr>
        <w:contextualSpacing w:val="0"/>
      </w:pPr>
      <w:r w:rsidRPr="002B3EDF">
        <w:t xml:space="preserve">A </w:t>
      </w:r>
      <w:r w:rsidR="00ED2839" w:rsidRPr="002B3EDF">
        <w:t>recent</w:t>
      </w:r>
      <w:r w:rsidRPr="002B3EDF">
        <w:t xml:space="preserve"> option is to enable LDAP Authentication for your IC accounts.</w:t>
      </w:r>
      <w:r w:rsidR="00203DD4" w:rsidRPr="002B3EDF">
        <w:t xml:space="preserve"> </w:t>
      </w:r>
      <w:r w:rsidRPr="002B3EDF">
        <w:t xml:space="preserve"> If this option is being used, then the student</w:t>
      </w:r>
      <w:r w:rsidR="00203DD4" w:rsidRPr="002B3EDF">
        <w:t>s</w:t>
      </w:r>
      <w:r w:rsidRPr="002B3EDF">
        <w:t xml:space="preserve"> would use the same username and password on the Student Portal as they </w:t>
      </w:r>
      <w:r w:rsidR="00203DD4" w:rsidRPr="002B3EDF">
        <w:t>use</w:t>
      </w:r>
      <w:r w:rsidRPr="002B3EDF">
        <w:t xml:space="preserve"> to </w:t>
      </w:r>
      <w:r w:rsidR="00203DD4" w:rsidRPr="002B3EDF">
        <w:t>logon to the district network.</w:t>
      </w:r>
    </w:p>
    <w:p w14:paraId="35C4533C" w14:textId="77777777" w:rsidR="00D507BA" w:rsidRPr="002B3EDF" w:rsidRDefault="00393DD2" w:rsidP="00336171">
      <w:pPr>
        <w:pStyle w:val="ListParagraph"/>
        <w:numPr>
          <w:ilvl w:val="0"/>
          <w:numId w:val="3"/>
        </w:numPr>
        <w:contextualSpacing w:val="0"/>
      </w:pPr>
      <w:r w:rsidRPr="002B3EDF">
        <w:rPr>
          <w:b/>
        </w:rPr>
        <w:t>Establish a process for resetting passwords</w:t>
      </w:r>
      <w:r w:rsidRPr="002B3EDF">
        <w:t xml:space="preserve"> </w:t>
      </w:r>
      <w:r w:rsidRPr="002B3EDF">
        <w:br/>
      </w:r>
      <w:r w:rsidR="00336171" w:rsidRPr="002B3EDF">
        <w:t>I</w:t>
      </w:r>
      <w:r w:rsidR="00D507BA" w:rsidRPr="002B3EDF">
        <w:t xml:space="preserve">f the student has forgotten their password, it will have to be reset (there is </w:t>
      </w:r>
      <w:r w:rsidR="00B0707B" w:rsidRPr="002B3EDF">
        <w:t xml:space="preserve">no way to retrieve a password). </w:t>
      </w:r>
      <w:r w:rsidR="00D507BA" w:rsidRPr="002B3EDF">
        <w:t xml:space="preserve"> Your district should determine a process for how a student requests that </w:t>
      </w:r>
      <w:r w:rsidR="00D64FE7" w:rsidRPr="002B3EDF">
        <w:t>a</w:t>
      </w:r>
      <w:r w:rsidR="00D507BA" w:rsidRPr="002B3EDF">
        <w:t xml:space="preserve"> password be reset.</w:t>
      </w:r>
      <w:r w:rsidR="00D64FE7" w:rsidRPr="002B3EDF">
        <w:t xml:space="preserve">  Communicate this process to everyone involved in Student Voice.</w:t>
      </w:r>
      <w:r w:rsidR="00B0707B" w:rsidRPr="002B3EDF">
        <w:t xml:space="preserve"> </w:t>
      </w:r>
      <w:r w:rsidR="00D507BA" w:rsidRPr="002B3EDF">
        <w:t xml:space="preserve"> There is a new </w:t>
      </w:r>
      <w:r w:rsidR="008C71BB" w:rsidRPr="002B3EDF">
        <w:t>option that allows users to reset their own passwords</w:t>
      </w:r>
      <w:r w:rsidR="00D507BA" w:rsidRPr="002B3EDF">
        <w:t xml:space="preserve"> but you need to research this option to determine if</w:t>
      </w:r>
      <w:r w:rsidR="003462AA" w:rsidRPr="002B3EDF">
        <w:t xml:space="preserve"> it is right for your district.</w:t>
      </w:r>
    </w:p>
    <w:p w14:paraId="35C4533D" w14:textId="77777777" w:rsidR="00A60024" w:rsidRPr="002B3EDF" w:rsidRDefault="00A60024" w:rsidP="00A60024">
      <w:pPr>
        <w:spacing w:after="120"/>
        <w:ind w:left="360"/>
        <w:rPr>
          <w:rFonts w:cs="Arial"/>
        </w:rPr>
      </w:pPr>
      <w:r w:rsidRPr="002B3EDF">
        <w:rPr>
          <w:rFonts w:cs="Arial"/>
        </w:rPr>
        <w:t xml:space="preserve">Information on user security is available on Campus Community’s Knowledge Base.  If </w:t>
      </w:r>
      <w:r w:rsidR="00ED2839" w:rsidRPr="002B3EDF">
        <w:rPr>
          <w:rFonts w:cs="Arial"/>
        </w:rPr>
        <w:t xml:space="preserve">you need </w:t>
      </w:r>
      <w:r w:rsidRPr="002B3EDF">
        <w:rPr>
          <w:rFonts w:cs="Arial"/>
        </w:rPr>
        <w:t>further direction</w:t>
      </w:r>
      <w:r w:rsidR="00ED2839" w:rsidRPr="002B3EDF">
        <w:rPr>
          <w:rFonts w:cs="Arial"/>
        </w:rPr>
        <w:t>,</w:t>
      </w:r>
      <w:r w:rsidRPr="002B3EDF">
        <w:rPr>
          <w:rFonts w:cs="Arial"/>
        </w:rPr>
        <w:t xml:space="preserve"> please contact Infinite Campus Support.</w:t>
      </w:r>
    </w:p>
    <w:sectPr w:rsidR="00A60024" w:rsidRPr="002B3EDF" w:rsidSect="00710800">
      <w:headerReference w:type="default" r:id="rId18"/>
      <w:footerReference w:type="default" r:id="rId19"/>
      <w:pgSz w:w="12240" w:h="15840"/>
      <w:pgMar w:top="1440" w:right="1080" w:bottom="1440" w:left="1080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13C495" w14:textId="77777777" w:rsidR="00A63B1A" w:rsidRDefault="00A63B1A" w:rsidP="00713A63">
      <w:pPr>
        <w:spacing w:after="0" w:line="240" w:lineRule="auto"/>
      </w:pPr>
      <w:r>
        <w:separator/>
      </w:r>
    </w:p>
  </w:endnote>
  <w:endnote w:type="continuationSeparator" w:id="0">
    <w:p w14:paraId="1CB82617" w14:textId="77777777" w:rsidR="00A63B1A" w:rsidRDefault="00A63B1A" w:rsidP="00713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63531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C45366" w14:textId="77777777" w:rsidR="00043448" w:rsidRDefault="0004344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0BC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A4B37D" w14:textId="77777777" w:rsidR="00A63B1A" w:rsidRDefault="00A63B1A" w:rsidP="00713A63">
      <w:pPr>
        <w:spacing w:after="0" w:line="240" w:lineRule="auto"/>
      </w:pPr>
      <w:r>
        <w:separator/>
      </w:r>
    </w:p>
  </w:footnote>
  <w:footnote w:type="continuationSeparator" w:id="0">
    <w:p w14:paraId="5706A6EA" w14:textId="77777777" w:rsidR="00A63B1A" w:rsidRDefault="00A63B1A" w:rsidP="00713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C45365" w14:textId="5B24EDB1" w:rsidR="00713A63" w:rsidRPr="00713A63" w:rsidRDefault="00013791" w:rsidP="00713A63">
    <w:pPr>
      <w:jc w:val="center"/>
      <w:rPr>
        <w:rFonts w:ascii="Arial" w:hAnsi="Arial" w:cs="Arial"/>
        <w:sz w:val="28"/>
        <w:szCs w:val="28"/>
      </w:rPr>
    </w:pPr>
    <w:r>
      <w:rPr>
        <w:b/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 wp14:anchorId="1F26D009" wp14:editId="18DA99B4">
          <wp:simplePos x="0" y="0"/>
          <wp:positionH relativeFrom="column">
            <wp:posOffset>5214356</wp:posOffset>
          </wp:positionH>
          <wp:positionV relativeFrom="paragraph">
            <wp:posOffset>-154305</wp:posOffset>
          </wp:positionV>
          <wp:extent cx="577850" cy="47815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GES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7850" cy="478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8"/>
        <w:szCs w:val="28"/>
      </w:rPr>
      <w:t xml:space="preserve">Preparing </w:t>
    </w:r>
    <w:r w:rsidR="00247B66">
      <w:rPr>
        <w:b/>
        <w:sz w:val="28"/>
        <w:szCs w:val="28"/>
      </w:rPr>
      <w:t xml:space="preserve">Campus </w:t>
    </w:r>
    <w:r w:rsidR="006A4660">
      <w:rPr>
        <w:b/>
        <w:sz w:val="28"/>
        <w:szCs w:val="28"/>
      </w:rPr>
      <w:t>Portal</w:t>
    </w:r>
    <w:r>
      <w:rPr>
        <w:b/>
        <w:sz w:val="28"/>
        <w:szCs w:val="28"/>
      </w:rPr>
      <w:t xml:space="preserve"> for</w:t>
    </w:r>
    <w:r w:rsidR="00713A63" w:rsidRPr="00C77C02">
      <w:rPr>
        <w:b/>
        <w:sz w:val="28"/>
        <w:szCs w:val="28"/>
      </w:rPr>
      <w:t xml:space="preserve"> Student Voice Survey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90C6E"/>
    <w:multiLevelType w:val="hybridMultilevel"/>
    <w:tmpl w:val="2B362F3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4E26E0"/>
    <w:multiLevelType w:val="hybridMultilevel"/>
    <w:tmpl w:val="19D4353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9C6459"/>
    <w:multiLevelType w:val="hybridMultilevel"/>
    <w:tmpl w:val="F03E3BD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C96B42"/>
    <w:multiLevelType w:val="hybridMultilevel"/>
    <w:tmpl w:val="38020A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93232D"/>
    <w:multiLevelType w:val="hybridMultilevel"/>
    <w:tmpl w:val="5CD276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C131D4D"/>
    <w:multiLevelType w:val="hybridMultilevel"/>
    <w:tmpl w:val="00C8422E"/>
    <w:lvl w:ilvl="0" w:tplc="FD0C57A0">
      <w:numFmt w:val="bullet"/>
      <w:lvlText w:val=""/>
      <w:lvlJc w:val="left"/>
      <w:pPr>
        <w:ind w:left="780" w:hanging="360"/>
      </w:pPr>
      <w:rPr>
        <w:rFonts w:ascii="Wingdings" w:eastAsiaTheme="minorHAnsi" w:hAnsi="Wingdings" w:cs="Aria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62E41B11"/>
    <w:multiLevelType w:val="hybridMultilevel"/>
    <w:tmpl w:val="734A61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E9A3C8E"/>
    <w:multiLevelType w:val="hybridMultilevel"/>
    <w:tmpl w:val="BE30BE1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activeWritingStyle w:appName="MSWord" w:lang="en-US" w:vendorID="64" w:dllVersion="131078" w:nlCheck="1" w:checkStyle="0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945"/>
    <w:rsid w:val="00013140"/>
    <w:rsid w:val="00013791"/>
    <w:rsid w:val="00013DA5"/>
    <w:rsid w:val="00030B93"/>
    <w:rsid w:val="00036259"/>
    <w:rsid w:val="00043448"/>
    <w:rsid w:val="000527DE"/>
    <w:rsid w:val="00055AF0"/>
    <w:rsid w:val="00061262"/>
    <w:rsid w:val="00067B5E"/>
    <w:rsid w:val="00072692"/>
    <w:rsid w:val="00077632"/>
    <w:rsid w:val="00077BE9"/>
    <w:rsid w:val="00080BC8"/>
    <w:rsid w:val="00090B6E"/>
    <w:rsid w:val="000918F2"/>
    <w:rsid w:val="00095444"/>
    <w:rsid w:val="000A4272"/>
    <w:rsid w:val="000B1F48"/>
    <w:rsid w:val="000D592B"/>
    <w:rsid w:val="000E358A"/>
    <w:rsid w:val="0010589E"/>
    <w:rsid w:val="00123C4D"/>
    <w:rsid w:val="00151499"/>
    <w:rsid w:val="00151A17"/>
    <w:rsid w:val="00152824"/>
    <w:rsid w:val="00152E27"/>
    <w:rsid w:val="00154177"/>
    <w:rsid w:val="001A018A"/>
    <w:rsid w:val="001A6BF9"/>
    <w:rsid w:val="001E031E"/>
    <w:rsid w:val="001E333C"/>
    <w:rsid w:val="001F3945"/>
    <w:rsid w:val="001F6296"/>
    <w:rsid w:val="0020006F"/>
    <w:rsid w:val="00203DD4"/>
    <w:rsid w:val="00220DF9"/>
    <w:rsid w:val="00244752"/>
    <w:rsid w:val="00247B66"/>
    <w:rsid w:val="00254501"/>
    <w:rsid w:val="00293404"/>
    <w:rsid w:val="002B3EDF"/>
    <w:rsid w:val="002B4CA6"/>
    <w:rsid w:val="002D2C60"/>
    <w:rsid w:val="002D2CD9"/>
    <w:rsid w:val="002E18CB"/>
    <w:rsid w:val="002E1E6A"/>
    <w:rsid w:val="002E2FDA"/>
    <w:rsid w:val="002F1031"/>
    <w:rsid w:val="003038B6"/>
    <w:rsid w:val="00303D22"/>
    <w:rsid w:val="00317D65"/>
    <w:rsid w:val="00331263"/>
    <w:rsid w:val="00336171"/>
    <w:rsid w:val="003462AA"/>
    <w:rsid w:val="0035167C"/>
    <w:rsid w:val="0037132B"/>
    <w:rsid w:val="00393DD2"/>
    <w:rsid w:val="003C6063"/>
    <w:rsid w:val="003C6EE1"/>
    <w:rsid w:val="003D44E0"/>
    <w:rsid w:val="003E0269"/>
    <w:rsid w:val="003F2B0F"/>
    <w:rsid w:val="004057CA"/>
    <w:rsid w:val="00416EB4"/>
    <w:rsid w:val="0042167D"/>
    <w:rsid w:val="0043383C"/>
    <w:rsid w:val="00443E3D"/>
    <w:rsid w:val="004473A0"/>
    <w:rsid w:val="00481513"/>
    <w:rsid w:val="0048585C"/>
    <w:rsid w:val="004B7CBA"/>
    <w:rsid w:val="004D588C"/>
    <w:rsid w:val="004D65F6"/>
    <w:rsid w:val="004D6A5D"/>
    <w:rsid w:val="004E2FB3"/>
    <w:rsid w:val="004F2122"/>
    <w:rsid w:val="004F5624"/>
    <w:rsid w:val="00505A59"/>
    <w:rsid w:val="005060A6"/>
    <w:rsid w:val="005118BA"/>
    <w:rsid w:val="00567ED3"/>
    <w:rsid w:val="005727A8"/>
    <w:rsid w:val="00573D11"/>
    <w:rsid w:val="005857F8"/>
    <w:rsid w:val="005D0125"/>
    <w:rsid w:val="005D04E1"/>
    <w:rsid w:val="005E640B"/>
    <w:rsid w:val="005F2E53"/>
    <w:rsid w:val="005F4D73"/>
    <w:rsid w:val="00612308"/>
    <w:rsid w:val="006124A5"/>
    <w:rsid w:val="0061443F"/>
    <w:rsid w:val="00623B00"/>
    <w:rsid w:val="00627B8D"/>
    <w:rsid w:val="0063294F"/>
    <w:rsid w:val="006476B0"/>
    <w:rsid w:val="00652089"/>
    <w:rsid w:val="00656317"/>
    <w:rsid w:val="00657DA6"/>
    <w:rsid w:val="006664C7"/>
    <w:rsid w:val="00690CA3"/>
    <w:rsid w:val="00693257"/>
    <w:rsid w:val="006A4660"/>
    <w:rsid w:val="006B266C"/>
    <w:rsid w:val="006C7C4D"/>
    <w:rsid w:val="006E493B"/>
    <w:rsid w:val="006F0E97"/>
    <w:rsid w:val="006F3EF3"/>
    <w:rsid w:val="007065D8"/>
    <w:rsid w:val="00710800"/>
    <w:rsid w:val="00713A63"/>
    <w:rsid w:val="00720031"/>
    <w:rsid w:val="00731385"/>
    <w:rsid w:val="0074651F"/>
    <w:rsid w:val="00750885"/>
    <w:rsid w:val="007552D2"/>
    <w:rsid w:val="00760B1B"/>
    <w:rsid w:val="00774AB2"/>
    <w:rsid w:val="007B48B1"/>
    <w:rsid w:val="007C0382"/>
    <w:rsid w:val="007E0068"/>
    <w:rsid w:val="007F5D6E"/>
    <w:rsid w:val="00801D75"/>
    <w:rsid w:val="00807137"/>
    <w:rsid w:val="008270FE"/>
    <w:rsid w:val="0083288B"/>
    <w:rsid w:val="008362F7"/>
    <w:rsid w:val="00843DAD"/>
    <w:rsid w:val="00877FD7"/>
    <w:rsid w:val="008903D2"/>
    <w:rsid w:val="00890814"/>
    <w:rsid w:val="008979F0"/>
    <w:rsid w:val="008A0229"/>
    <w:rsid w:val="008C71BB"/>
    <w:rsid w:val="008D4C38"/>
    <w:rsid w:val="008D6518"/>
    <w:rsid w:val="008D7F2B"/>
    <w:rsid w:val="008E3F2E"/>
    <w:rsid w:val="008E65DD"/>
    <w:rsid w:val="008F1D95"/>
    <w:rsid w:val="0090153D"/>
    <w:rsid w:val="009062D7"/>
    <w:rsid w:val="00913920"/>
    <w:rsid w:val="00935195"/>
    <w:rsid w:val="0093526B"/>
    <w:rsid w:val="009506C8"/>
    <w:rsid w:val="009844BB"/>
    <w:rsid w:val="00984B17"/>
    <w:rsid w:val="009A2B5B"/>
    <w:rsid w:val="009A6C88"/>
    <w:rsid w:val="009E6A14"/>
    <w:rsid w:val="00A04DAB"/>
    <w:rsid w:val="00A135CE"/>
    <w:rsid w:val="00A16BC4"/>
    <w:rsid w:val="00A179DD"/>
    <w:rsid w:val="00A44093"/>
    <w:rsid w:val="00A44FBA"/>
    <w:rsid w:val="00A60024"/>
    <w:rsid w:val="00A63B1A"/>
    <w:rsid w:val="00A76CE9"/>
    <w:rsid w:val="00A803F1"/>
    <w:rsid w:val="00AA3860"/>
    <w:rsid w:val="00AA6FC9"/>
    <w:rsid w:val="00AB0FE3"/>
    <w:rsid w:val="00AB2686"/>
    <w:rsid w:val="00AB37D0"/>
    <w:rsid w:val="00AC7DCC"/>
    <w:rsid w:val="00AD0EAC"/>
    <w:rsid w:val="00AE2D43"/>
    <w:rsid w:val="00AE495F"/>
    <w:rsid w:val="00AF78A8"/>
    <w:rsid w:val="00B0707B"/>
    <w:rsid w:val="00B1451F"/>
    <w:rsid w:val="00B2047D"/>
    <w:rsid w:val="00B22187"/>
    <w:rsid w:val="00B427D6"/>
    <w:rsid w:val="00B61DD8"/>
    <w:rsid w:val="00BA0BA7"/>
    <w:rsid w:val="00BD3972"/>
    <w:rsid w:val="00BE0402"/>
    <w:rsid w:val="00BF0B78"/>
    <w:rsid w:val="00BF37B3"/>
    <w:rsid w:val="00C17B41"/>
    <w:rsid w:val="00C23C5D"/>
    <w:rsid w:val="00C335D5"/>
    <w:rsid w:val="00C70457"/>
    <w:rsid w:val="00C7196A"/>
    <w:rsid w:val="00C77C02"/>
    <w:rsid w:val="00C93848"/>
    <w:rsid w:val="00C93FB0"/>
    <w:rsid w:val="00CB1332"/>
    <w:rsid w:val="00CB5B7B"/>
    <w:rsid w:val="00CC107F"/>
    <w:rsid w:val="00CE08FC"/>
    <w:rsid w:val="00D04D71"/>
    <w:rsid w:val="00D07228"/>
    <w:rsid w:val="00D1044B"/>
    <w:rsid w:val="00D1445C"/>
    <w:rsid w:val="00D22C95"/>
    <w:rsid w:val="00D36D63"/>
    <w:rsid w:val="00D4026E"/>
    <w:rsid w:val="00D4119A"/>
    <w:rsid w:val="00D507BA"/>
    <w:rsid w:val="00D546D5"/>
    <w:rsid w:val="00D64FE7"/>
    <w:rsid w:val="00D70950"/>
    <w:rsid w:val="00D82517"/>
    <w:rsid w:val="00D9570A"/>
    <w:rsid w:val="00D960CD"/>
    <w:rsid w:val="00DA7C6F"/>
    <w:rsid w:val="00DB096E"/>
    <w:rsid w:val="00DB2310"/>
    <w:rsid w:val="00DB2548"/>
    <w:rsid w:val="00DB2D88"/>
    <w:rsid w:val="00DB3AB7"/>
    <w:rsid w:val="00DE3662"/>
    <w:rsid w:val="00DE7471"/>
    <w:rsid w:val="00DF29CC"/>
    <w:rsid w:val="00DF6135"/>
    <w:rsid w:val="00E20DBB"/>
    <w:rsid w:val="00E32B68"/>
    <w:rsid w:val="00E6222D"/>
    <w:rsid w:val="00E771C2"/>
    <w:rsid w:val="00E80B79"/>
    <w:rsid w:val="00E81402"/>
    <w:rsid w:val="00EB2606"/>
    <w:rsid w:val="00EC0B46"/>
    <w:rsid w:val="00ED2839"/>
    <w:rsid w:val="00ED390A"/>
    <w:rsid w:val="00ED7911"/>
    <w:rsid w:val="00EE45BB"/>
    <w:rsid w:val="00F0426A"/>
    <w:rsid w:val="00F259B8"/>
    <w:rsid w:val="00F30E8F"/>
    <w:rsid w:val="00F353F1"/>
    <w:rsid w:val="00F40393"/>
    <w:rsid w:val="00F63F5D"/>
    <w:rsid w:val="00F71436"/>
    <w:rsid w:val="00F71B9E"/>
    <w:rsid w:val="00F75D72"/>
    <w:rsid w:val="00F77302"/>
    <w:rsid w:val="00F839BC"/>
    <w:rsid w:val="00FA0690"/>
    <w:rsid w:val="00FA4CA7"/>
    <w:rsid w:val="00FD25C7"/>
    <w:rsid w:val="00FD691C"/>
    <w:rsid w:val="00FD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5C45326"/>
  <w15:docId w15:val="{A48BFE4B-ED3C-4406-8059-4FC2C3D5A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3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A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13A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A63"/>
  </w:style>
  <w:style w:type="paragraph" w:styleId="Footer">
    <w:name w:val="footer"/>
    <w:basedOn w:val="Normal"/>
    <w:link w:val="FooterChar"/>
    <w:uiPriority w:val="99"/>
    <w:unhideWhenUsed/>
    <w:rsid w:val="00713A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A63"/>
  </w:style>
  <w:style w:type="paragraph" w:styleId="ListParagraph">
    <w:name w:val="List Paragraph"/>
    <w:basedOn w:val="Normal"/>
    <w:uiPriority w:val="34"/>
    <w:qFormat/>
    <w:rsid w:val="00573D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026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B2D88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9352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52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52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52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526B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D1044B"/>
  </w:style>
  <w:style w:type="character" w:styleId="Emphasis">
    <w:name w:val="Emphasis"/>
    <w:basedOn w:val="DefaultParagraphFont"/>
    <w:uiPriority w:val="20"/>
    <w:qFormat/>
    <w:rsid w:val="00D1044B"/>
    <w:rPr>
      <w:i/>
      <w:iCs/>
    </w:rPr>
  </w:style>
  <w:style w:type="character" w:styleId="Strong">
    <w:name w:val="Strong"/>
    <w:basedOn w:val="DefaultParagraphFont"/>
    <w:uiPriority w:val="22"/>
    <w:qFormat/>
    <w:rsid w:val="00D104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8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infinitecampus.woodford.kyschools.us/campus/portal/woodford.jsp" TargetMode="External"/><Relationship Id="rId17" Type="http://schemas.openxmlformats.org/officeDocument/2006/relationships/hyperlink" Target="https://community.infinitecampus.com/kb/display/DOC/Supported+Platform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community.infinitecampus.com/kb/display/DOC/Student+Account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a62de7d-ba57-4f43-9dae-9623ba637be0">KYED-470-380</_dlc_DocId>
    <_dlc_DocIdUrl xmlns="3a62de7d-ba57-4f43-9dae-9623ba637be0">
      <Url>https://education-edit.ky.gov/teachers/PGES/TPGES/_layouts/DocIdRedir.aspx?ID=KYED-470-380</Url>
      <Description>KYED-470-380</Description>
    </_dlc_DocIdUrl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Publication_x0020_Date xmlns="3a62de7d-ba57-4f43-9dae-9623ba637be0">2014-07-23T04:00:00+00:00</Publication_x0020_Date>
    <Audience1 xmlns="3a62de7d-ba57-4f43-9dae-9623ba637be0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88B34B902B72CE47917500AE34DFF905" ma:contentTypeVersion="17" ma:contentTypeDescription="" ma:contentTypeScope="" ma:versionID="2a157c5b780db8344608fb918b0d6ad1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dd16729ee304641c63c617e3b2ecf363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5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6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udience1" ma:index="3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4" ma:displayName="Publication Date" ma:default="[today]" ma:format="DateOnly" ma:internalName="Publication_x0020_Date" ma:readOnly="false">
      <xsd:simpleType>
        <xsd:restriction base="dms:DateTime"/>
      </xsd:simple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F3305-1141-4ED8-B81D-E14AAAF2BCFB}">
  <ds:schemaRefs>
    <ds:schemaRef ds:uri="http://schemas.microsoft.com/office/2006/metadata/properties"/>
    <ds:schemaRef ds:uri="http://www.w3.org/XML/1998/namespace"/>
    <ds:schemaRef ds:uri="http://purl.org/dc/terms/"/>
    <ds:schemaRef ds:uri="http://schemas.microsoft.com/office/2006/documentManagement/types"/>
    <ds:schemaRef ds:uri="3a62de7d-ba57-4f43-9dae-9623ba637be0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BC93C15-1243-4353-A883-67233465CA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a62de7d-ba57-4f43-9dae-9623ba637b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5A0F34-D26F-426B-A5E9-011CC8E73FA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191D767-EA83-48DB-9333-91E91C87999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E2A2144-AFAB-4A5F-B5A6-BBC3C117B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895</Words>
  <Characters>5102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Preparing Portal Accounts combined</vt:lpstr>
    </vt:vector>
  </TitlesOfParts>
  <Company>Kentucky Department of Education</Company>
  <LinksUpToDate>false</LinksUpToDate>
  <CharactersWithSpaces>5986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Preparing Portal Accounts combined</dc:title>
  <dc:creator>Keeter, Lisa - Division of Enterprise Data</dc:creator>
  <cp:lastModifiedBy>Hammons, Karen - Instructional Supervisor</cp:lastModifiedBy>
  <cp:revision>2</cp:revision>
  <dcterms:created xsi:type="dcterms:W3CDTF">2014-09-01T13:59:00Z</dcterms:created>
  <dcterms:modified xsi:type="dcterms:W3CDTF">2014-09-01T13:59:00Z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0x0101001BEB557DBE01834EAB47A683706DCD5B0088B34B902B72CE47917500AE34DFF905</vt:lpwstr>
  </property>
  <property fmtid="{D5CDD505-2E9C-101B-9397-08002B2CF9AE}" pid="3" name="IsMyDocuments">
    <vt:bool>true</vt:bool>
  </property>
  <property fmtid="{D5CDD505-2E9C-101B-9397-08002B2CF9AE}" pid="4" name="_dlc_DocIdItemGuid">
    <vt:lpwstr>cb37eeb1-b6f2-40f6-9ceb-a5090c5e8c8c</vt:lpwstr>
  </property>
  <property fmtid="{D5CDD505-2E9C-101B-9397-08002B2CF9AE}" pid="5" name="TaxKeyword">
    <vt:lpwstr/>
  </property>
</Properties>
</file>